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AD" w:rsidRPr="00E705AD" w:rsidRDefault="00E705AD" w:rsidP="00E705AD">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E705AD">
        <w:rPr>
          <w:rFonts w:ascii="Times New Roman" w:eastAsia="Times New Roman" w:hAnsi="Times New Roman" w:cs="Times New Roman"/>
          <w:b/>
          <w:bCs/>
          <w:sz w:val="36"/>
          <w:szCs w:val="36"/>
          <w:lang w:eastAsia="sk-SK"/>
        </w:rPr>
        <w:t>Školský rok 2013/2014</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Správa</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o výsledkoch a podmienkach</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výchovno-vzdelávacej činnosti</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Základnej školy, Československej armády 22, Prešov</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za školský rok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Predkladá: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Ľ. </w:t>
      </w:r>
      <w:proofErr w:type="spellStart"/>
      <w:r w:rsidRPr="00E705AD">
        <w:rPr>
          <w:rFonts w:ascii="Times New Roman" w:eastAsia="Times New Roman" w:hAnsi="Times New Roman" w:cs="Times New Roman"/>
          <w:sz w:val="24"/>
          <w:szCs w:val="24"/>
          <w:lang w:eastAsia="sk-SK"/>
        </w:rPr>
        <w:t>Kohániová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riaditeľka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Prerokované v pedagogickej rade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dňa 30. 06.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Rada školy odporúča zriaďovateľovi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Mestu Prešov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schváliť</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Správu o výsledkoch a podmienkach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výchovno-vzdelávacej činnosti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za školský rok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mc:AlternateContent>
          <mc:Choice Requires="wps">
            <w:drawing>
              <wp:inline distT="0" distB="0" distL="0" distR="0">
                <wp:extent cx="2076450" cy="19050"/>
                <wp:effectExtent l="0" t="0" r="0" b="0"/>
                <wp:docPr id="2" name="Obdĺžnik 2" descr="file:///T:%5CTemp%5Cmsohtmlclip1%5C01%5C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2" o:spid="_x0000_s1026" alt="file:///T:%5CTemp%5Cmsohtmlclip1%5C01%5Cclip_image001.gif" style="width:1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" filled="f" stroked="f">
                <o:lock v:ext="edit" aspectratio="t"/>
                <w10:anchorlock/>
              </v:rect>
            </w:pict>
          </mc:Fallback>
        </mc:AlternateContent>
      </w:r>
      <w:r w:rsidRPr="00E705AD">
        <w:rPr>
          <w:rFonts w:ascii="Times New Roman" w:eastAsia="Times New Roman" w:hAnsi="Times New Roman" w:cs="Times New Roman"/>
          <w:sz w:val="24"/>
          <w:szCs w:val="24"/>
          <w:lang w:eastAsia="sk-SK"/>
        </w:rPr>
        <w:t xml:space="preserve">                                                                                            Mgr. Beáta </w:t>
      </w:r>
      <w:proofErr w:type="spellStart"/>
      <w:r w:rsidRPr="00E705AD">
        <w:rPr>
          <w:rFonts w:ascii="Times New Roman" w:eastAsia="Times New Roman" w:hAnsi="Times New Roman" w:cs="Times New Roman"/>
          <w:sz w:val="24"/>
          <w:szCs w:val="24"/>
          <w:lang w:eastAsia="sk-SK"/>
        </w:rPr>
        <w:t>Ivanová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predseda RŠ pri ZŠ </w:t>
      </w:r>
      <w:proofErr w:type="spellStart"/>
      <w:r w:rsidRPr="00E705AD">
        <w:rPr>
          <w:rFonts w:ascii="Times New Roman" w:eastAsia="Times New Roman" w:hAnsi="Times New Roman" w:cs="Times New Roman"/>
          <w:sz w:val="24"/>
          <w:szCs w:val="24"/>
          <w:lang w:eastAsia="sk-SK"/>
        </w:rPr>
        <w:t>Čsl</w:t>
      </w:r>
      <w:proofErr w:type="spellEnd"/>
      <w:r w:rsidRPr="00E705AD">
        <w:rPr>
          <w:rFonts w:ascii="Times New Roman" w:eastAsia="Times New Roman" w:hAnsi="Times New Roman" w:cs="Times New Roman"/>
          <w:sz w:val="24"/>
          <w:szCs w:val="24"/>
          <w:lang w:eastAsia="sk-SK"/>
        </w:rPr>
        <w:t>. armády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Mesto Prešov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schvaľuje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Správu o výsledkoch a podmienkach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výchovno-vzdelávacej činnosti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za školský rok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3090"/>
      </w:tblGrid>
      <w:tr w:rsidR="00E705AD" w:rsidRPr="00E705AD" w:rsidTr="00E705AD">
        <w:trPr>
          <w:gridAfter w:val="1"/>
          <w:trHeight w:val="180"/>
          <w:tblCellSpacing w:w="0" w:type="dxa"/>
        </w:trPr>
        <w:tc>
          <w:tcPr>
            <w:tcW w:w="0" w:type="auto"/>
            <w:vAlign w:val="center"/>
            <w:hideMark/>
          </w:tcPr>
          <w:p w:rsidR="00E705AD" w:rsidRPr="00E705AD" w:rsidRDefault="00E705AD" w:rsidP="00E705AD">
            <w:pPr>
              <w:spacing w:after="0" w:line="18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mc:AlternateContent>
                <mc:Choice Requires="wps">
                  <w:drawing>
                    <wp:inline distT="0" distB="0" distL="0" distR="0">
                      <wp:extent cx="1962150" cy="19050"/>
                      <wp:effectExtent l="0" t="0" r="0" b="0"/>
                      <wp:docPr id="1" name="Obdĺžnik 1" descr="file:///T:%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1" o:spid="_x0000_s1026" alt="file:///T:%5CTemp%5Cmsohtmlclip1%5C01%5Cclip_image002.gif" style="width:15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" filled="f" stroked="f">
                      <o:lock v:ext="edit" aspectratio="t"/>
                      <w10:anchorlock/>
                    </v:rect>
                  </w:pict>
                </mc:Fallback>
              </mc:AlternateConten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Mgr. František Macko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za zriaďovateľa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Základné identifikačné údaje o škole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Názov školy:                          ZÁKLADNÁ ŠKOLA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Adresa školy:                         Československej armády, 22, 080 01 Prešov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Telefón a fax školy:               tel. – 051/749 70 42, fax – 051/749 70 42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Internetová adresa školy:       www.zsarmpo.edupage.org</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Elektronická adresa školy:     </w:t>
      </w:r>
      <w:hyperlink r:id="rId6" w:history="1">
        <w:r w:rsidRPr="00E705AD">
          <w:rPr>
            <w:rFonts w:ascii="Times New Roman" w:eastAsia="Times New Roman" w:hAnsi="Times New Roman" w:cs="Times New Roman"/>
            <w:color w:val="0000FF"/>
            <w:sz w:val="24"/>
            <w:szCs w:val="24"/>
            <w:u w:val="single"/>
            <w:lang w:eastAsia="sk-SK"/>
          </w:rPr>
          <w:t>skola@zsarmpo.edu.sk</w:t>
        </w:r>
      </w:hyperlink>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Zriaďovateľ školy:                 Mesto Prešov, Hlavná 73, 080 68 Prešov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Vedúci zamestnanci školy:   </w:t>
      </w:r>
    </w:p>
    <w:tbl>
      <w:tblPr>
        <w:tblW w:w="5235" w:type="dxa"/>
        <w:jc w:val="center"/>
        <w:tblCellSpacing w:w="0" w:type="dxa"/>
        <w:tblCellMar>
          <w:left w:w="0" w:type="dxa"/>
          <w:right w:w="0" w:type="dxa"/>
        </w:tblCellMar>
        <w:tblLook w:val="04A0" w:firstRow="1" w:lastRow="0" w:firstColumn="1" w:lastColumn="0" w:noHBand="0" w:noVBand="1"/>
      </w:tblPr>
      <w:tblGrid>
        <w:gridCol w:w="5235"/>
      </w:tblGrid>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Riaditeľka školy</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Ľubica </w:t>
            </w:r>
            <w:proofErr w:type="spellStart"/>
            <w:r w:rsidRPr="00E705AD">
              <w:rPr>
                <w:rFonts w:ascii="Times New Roman" w:eastAsia="Times New Roman" w:hAnsi="Times New Roman" w:cs="Times New Roman"/>
                <w:sz w:val="24"/>
                <w:szCs w:val="24"/>
                <w:lang w:eastAsia="sk-SK"/>
              </w:rPr>
              <w:t>Kohániová</w:t>
            </w:r>
            <w:proofErr w:type="spellEnd"/>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Zástupcovia riaditeľky školy</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Viera </w:t>
            </w:r>
            <w:proofErr w:type="spellStart"/>
            <w:r w:rsidRPr="00E705AD">
              <w:rPr>
                <w:rFonts w:ascii="Times New Roman" w:eastAsia="Times New Roman" w:hAnsi="Times New Roman" w:cs="Times New Roman"/>
                <w:sz w:val="24"/>
                <w:szCs w:val="24"/>
                <w:lang w:eastAsia="sk-SK"/>
              </w:rPr>
              <w:t>Hrabková</w:t>
            </w:r>
            <w:proofErr w:type="spellEnd"/>
            <w:r w:rsidRPr="00E705AD">
              <w:rPr>
                <w:rFonts w:ascii="Times New Roman" w:eastAsia="Times New Roman" w:hAnsi="Times New Roman" w:cs="Times New Roman"/>
                <w:sz w:val="24"/>
                <w:szCs w:val="24"/>
                <w:lang w:eastAsia="sk-SK"/>
              </w:rPr>
              <w:t xml:space="preserve"> - pedagogická zástupkyňa</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PaedDr. Pavol </w:t>
            </w:r>
            <w:proofErr w:type="spellStart"/>
            <w:r w:rsidRPr="00E705AD">
              <w:rPr>
                <w:rFonts w:ascii="Times New Roman" w:eastAsia="Times New Roman" w:hAnsi="Times New Roman" w:cs="Times New Roman"/>
                <w:sz w:val="24"/>
                <w:szCs w:val="24"/>
                <w:lang w:eastAsia="sk-SK"/>
              </w:rPr>
              <w:t>Krajňák</w:t>
            </w:r>
            <w:proofErr w:type="spellEnd"/>
            <w:r w:rsidRPr="00E705AD">
              <w:rPr>
                <w:rFonts w:ascii="Times New Roman" w:eastAsia="Times New Roman" w:hAnsi="Times New Roman" w:cs="Times New Roman"/>
                <w:sz w:val="24"/>
                <w:szCs w:val="24"/>
                <w:lang w:eastAsia="sk-SK"/>
              </w:rPr>
              <w:t xml:space="preserve"> – pedagogický zástupca</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Iveta </w:t>
            </w:r>
            <w:proofErr w:type="spellStart"/>
            <w:r w:rsidRPr="00E705AD">
              <w:rPr>
                <w:rFonts w:ascii="Times New Roman" w:eastAsia="Times New Roman" w:hAnsi="Times New Roman" w:cs="Times New Roman"/>
                <w:sz w:val="24"/>
                <w:szCs w:val="24"/>
                <w:lang w:eastAsia="sk-SK"/>
              </w:rPr>
              <w:t>Molčanová</w:t>
            </w:r>
            <w:proofErr w:type="spellEnd"/>
            <w:r w:rsidRPr="00E705AD">
              <w:rPr>
                <w:rFonts w:ascii="Times New Roman" w:eastAsia="Times New Roman" w:hAnsi="Times New Roman" w:cs="Times New Roman"/>
                <w:sz w:val="24"/>
                <w:szCs w:val="24"/>
                <w:lang w:eastAsia="sk-SK"/>
              </w:rPr>
              <w:t xml:space="preserve"> - hospodársky zástupca</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Vedúca hospodárskeho úseku</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Iveta </w:t>
            </w:r>
            <w:proofErr w:type="spellStart"/>
            <w:r w:rsidRPr="00E705AD">
              <w:rPr>
                <w:rFonts w:ascii="Times New Roman" w:eastAsia="Times New Roman" w:hAnsi="Times New Roman" w:cs="Times New Roman"/>
                <w:sz w:val="24"/>
                <w:szCs w:val="24"/>
                <w:lang w:eastAsia="sk-SK"/>
              </w:rPr>
              <w:t>Palenčárová</w:t>
            </w:r>
            <w:proofErr w:type="spellEnd"/>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Vedúca školskej jedálne</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Jana </w:t>
            </w:r>
            <w:proofErr w:type="spellStart"/>
            <w:r w:rsidRPr="00E705AD">
              <w:rPr>
                <w:rFonts w:ascii="Times New Roman" w:eastAsia="Times New Roman" w:hAnsi="Times New Roman" w:cs="Times New Roman"/>
                <w:sz w:val="24"/>
                <w:szCs w:val="24"/>
                <w:lang w:eastAsia="sk-SK"/>
              </w:rPr>
              <w:t>Gicová</w:t>
            </w:r>
            <w:proofErr w:type="spellEnd"/>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Výchovný poradca</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PaedDr. Mária </w:t>
            </w:r>
            <w:proofErr w:type="spellStart"/>
            <w:r w:rsidRPr="00E705AD">
              <w:rPr>
                <w:rFonts w:ascii="Times New Roman" w:eastAsia="Times New Roman" w:hAnsi="Times New Roman" w:cs="Times New Roman"/>
                <w:sz w:val="24"/>
                <w:szCs w:val="24"/>
                <w:lang w:eastAsia="sk-SK"/>
              </w:rPr>
              <w:t>Palková</w:t>
            </w:r>
            <w:proofErr w:type="spellEnd"/>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Vedúca ŠKD</w:t>
            </w:r>
          </w:p>
        </w:tc>
      </w:tr>
      <w:tr w:rsidR="00E705AD" w:rsidRPr="00E705AD" w:rsidTr="00E705AD">
        <w:trPr>
          <w:trHeight w:val="315"/>
          <w:tblCellSpacing w:w="0" w:type="dxa"/>
          <w:jc w:val="center"/>
        </w:trPr>
        <w:tc>
          <w:tcPr>
            <w:tcW w:w="5235" w:type="dxa"/>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Dana </w:t>
            </w:r>
            <w:proofErr w:type="spellStart"/>
            <w:r w:rsidRPr="00E705AD">
              <w:rPr>
                <w:rFonts w:ascii="Times New Roman" w:eastAsia="Times New Roman" w:hAnsi="Times New Roman" w:cs="Times New Roman"/>
                <w:sz w:val="24"/>
                <w:szCs w:val="24"/>
                <w:lang w:eastAsia="sk-SK"/>
              </w:rPr>
              <w:t>Bulíková</w:t>
            </w:r>
            <w:proofErr w:type="spellEnd"/>
          </w:p>
        </w:tc>
      </w:tr>
    </w:tbl>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Údaje o rade školy:               </w:t>
      </w:r>
    </w:p>
    <w:tbl>
      <w:tblPr>
        <w:tblW w:w="4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tblGrid>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Predseda Rady školy</w:t>
            </w:r>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Beáta </w:t>
            </w:r>
            <w:proofErr w:type="spellStart"/>
            <w:r w:rsidRPr="00E705AD">
              <w:rPr>
                <w:rFonts w:ascii="Times New Roman" w:eastAsia="Times New Roman" w:hAnsi="Times New Roman" w:cs="Times New Roman"/>
                <w:sz w:val="24"/>
                <w:szCs w:val="24"/>
                <w:lang w:eastAsia="sk-SK"/>
              </w:rPr>
              <w:t>Ivanová</w:t>
            </w:r>
            <w:proofErr w:type="spellEnd"/>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Členovia Rady školy</w:t>
            </w:r>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za pedagogických zamestnancov</w:t>
            </w:r>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Alica </w:t>
            </w:r>
            <w:proofErr w:type="spellStart"/>
            <w:r w:rsidRPr="00E705AD">
              <w:rPr>
                <w:rFonts w:ascii="Times New Roman" w:eastAsia="Times New Roman" w:hAnsi="Times New Roman" w:cs="Times New Roman"/>
                <w:sz w:val="24"/>
                <w:szCs w:val="24"/>
                <w:lang w:eastAsia="sk-SK"/>
              </w:rPr>
              <w:t>Čirčová</w:t>
            </w:r>
            <w:proofErr w:type="spellEnd"/>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ostatní zamestnanci školy</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Iveta </w:t>
            </w:r>
            <w:proofErr w:type="spellStart"/>
            <w:r w:rsidRPr="00E705AD">
              <w:rPr>
                <w:rFonts w:ascii="Times New Roman" w:eastAsia="Times New Roman" w:hAnsi="Times New Roman" w:cs="Times New Roman"/>
                <w:sz w:val="24"/>
                <w:szCs w:val="24"/>
                <w:lang w:eastAsia="sk-SK"/>
              </w:rPr>
              <w:t>Palenčárová</w:t>
            </w:r>
            <w:proofErr w:type="spellEnd"/>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zástupcovia rodičov</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 Ing. Stanislav </w:t>
            </w:r>
            <w:proofErr w:type="spellStart"/>
            <w:r w:rsidRPr="00E705AD">
              <w:rPr>
                <w:rFonts w:ascii="Times New Roman" w:eastAsia="Times New Roman" w:hAnsi="Times New Roman" w:cs="Times New Roman"/>
                <w:sz w:val="24"/>
                <w:szCs w:val="24"/>
                <w:lang w:eastAsia="sk-SK"/>
              </w:rPr>
              <w:t>Goč</w:t>
            </w:r>
            <w:proofErr w:type="spellEnd"/>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Ing. Peter Španiel</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JUDr.Daniela</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Špačková</w:t>
            </w:r>
            <w:proofErr w:type="spellEnd"/>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Eva </w:t>
            </w:r>
            <w:proofErr w:type="spellStart"/>
            <w:r w:rsidRPr="00E705AD">
              <w:rPr>
                <w:rFonts w:ascii="Times New Roman" w:eastAsia="Times New Roman" w:hAnsi="Times New Roman" w:cs="Times New Roman"/>
                <w:sz w:val="24"/>
                <w:szCs w:val="24"/>
                <w:lang w:eastAsia="sk-SK"/>
              </w:rPr>
              <w:t>Miklášová</w:t>
            </w:r>
            <w:proofErr w:type="spellEnd"/>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zástupca zriaďovateľa</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Ing.Katarína</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Tuhrinová</w:t>
            </w:r>
            <w:proofErr w:type="spellEnd"/>
            <w:r w:rsidRPr="00E705AD">
              <w:rPr>
                <w:rFonts w:ascii="Times New Roman" w:eastAsia="Times New Roman" w:hAnsi="Times New Roman" w:cs="Times New Roman"/>
                <w:sz w:val="24"/>
                <w:szCs w:val="24"/>
                <w:lang w:eastAsia="sk-SK"/>
              </w:rPr>
              <w:t>, od 1.9. 2013</w:t>
            </w:r>
          </w:p>
        </w:tc>
      </w:tr>
      <w:tr w:rsidR="00E705AD" w:rsidRPr="00E705AD" w:rsidTr="00E705AD">
        <w:trPr>
          <w:trHeight w:val="31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poslanec mestského zastupiteľstva</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MUDr. Miroslav Lukáč</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Peter </w:t>
            </w:r>
            <w:proofErr w:type="spellStart"/>
            <w:r w:rsidRPr="00E705AD">
              <w:rPr>
                <w:rFonts w:ascii="Times New Roman" w:eastAsia="Times New Roman" w:hAnsi="Times New Roman" w:cs="Times New Roman"/>
                <w:sz w:val="24"/>
                <w:szCs w:val="24"/>
                <w:lang w:eastAsia="sk-SK"/>
              </w:rPr>
              <w:t>Haas</w:t>
            </w:r>
            <w:proofErr w:type="spellEnd"/>
            <w:r w:rsidRPr="00E705AD">
              <w:rPr>
                <w:rFonts w:ascii="Times New Roman" w:eastAsia="Times New Roman" w:hAnsi="Times New Roman" w:cs="Times New Roman"/>
                <w:sz w:val="24"/>
                <w:szCs w:val="24"/>
                <w:lang w:eastAsia="sk-SK"/>
              </w:rPr>
              <w:t xml:space="preserve"> od 1.4.2014</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Richard </w:t>
            </w:r>
            <w:proofErr w:type="spellStart"/>
            <w:r w:rsidRPr="00E705AD">
              <w:rPr>
                <w:rFonts w:ascii="Times New Roman" w:eastAsia="Times New Roman" w:hAnsi="Times New Roman" w:cs="Times New Roman"/>
                <w:sz w:val="24"/>
                <w:szCs w:val="24"/>
                <w:lang w:eastAsia="sk-SK"/>
              </w:rPr>
              <w:t>Hympán</w:t>
            </w:r>
            <w:proofErr w:type="spellEnd"/>
            <w:r w:rsidRPr="00E705AD">
              <w:rPr>
                <w:rFonts w:ascii="Times New Roman" w:eastAsia="Times New Roman" w:hAnsi="Times New Roman" w:cs="Times New Roman"/>
                <w:sz w:val="24"/>
                <w:szCs w:val="24"/>
                <w:lang w:eastAsia="sk-SK"/>
              </w:rPr>
              <w:t xml:space="preserve"> od 1.1.2011</w:t>
            </w:r>
          </w:p>
        </w:tc>
      </w:tr>
      <w:tr w:rsidR="00E705AD" w:rsidRPr="00E705AD" w:rsidTr="00E705AD">
        <w:trPr>
          <w:trHeight w:val="255"/>
          <w:tblCellSpacing w:w="0" w:type="dxa"/>
          <w:jc w:val="center"/>
        </w:trPr>
        <w:tc>
          <w:tcPr>
            <w:tcW w:w="4620" w:type="dxa"/>
            <w:tcBorders>
              <w:top w:val="outset" w:sz="6" w:space="0" w:color="auto"/>
              <w:left w:val="outset" w:sz="6" w:space="0" w:color="auto"/>
              <w:bottom w:val="outset" w:sz="6" w:space="0" w:color="auto"/>
              <w:right w:val="outset" w:sz="6" w:space="0" w:color="auto"/>
            </w:tcBorders>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Poradné orgány: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Pedagogická rada (PR) - má 82 členov (všetci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pedagogickí zamestnanci). Počas roka bolo 6 zasadnutí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PR a 6 pracovných porád. Zapisovateľkou je Mgr. Eva </w:t>
      </w:r>
      <w:proofErr w:type="spellStart"/>
      <w:r w:rsidRPr="00E705AD">
        <w:rPr>
          <w:rFonts w:ascii="Times New Roman" w:eastAsia="Times New Roman" w:hAnsi="Times New Roman" w:cs="Times New Roman"/>
          <w:sz w:val="24"/>
          <w:szCs w:val="24"/>
          <w:lang w:eastAsia="sk-SK"/>
        </w:rPr>
        <w:t>Kozmová</w:t>
      </w:r>
      <w:proofErr w:type="spellEnd"/>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Vedenie školy - má 8 členov, zasadá raz za  mesiac.</w:t>
      </w:r>
    </w:p>
    <w:p w:rsidR="00E705AD" w:rsidRPr="00E705AD" w:rsidRDefault="00E705AD" w:rsidP="00E705AD">
      <w:pPr>
        <w:spacing w:before="100" w:beforeAutospacing="1" w:after="100" w:afterAutospacing="1" w:line="240" w:lineRule="auto"/>
        <w:ind w:left="354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7380" w:type="dxa"/>
        <w:jc w:val="center"/>
        <w:tblCellSpacing w:w="0" w:type="dxa"/>
        <w:tblCellMar>
          <w:left w:w="0" w:type="dxa"/>
          <w:right w:w="0" w:type="dxa"/>
        </w:tblCellMar>
        <w:tblLook w:val="04A0" w:firstRow="1" w:lastRow="0" w:firstColumn="1" w:lastColumn="0" w:noHBand="0" w:noVBand="1"/>
      </w:tblPr>
      <w:tblGrid>
        <w:gridCol w:w="4335"/>
        <w:gridCol w:w="3045"/>
      </w:tblGrid>
      <w:tr w:rsidR="00E705AD" w:rsidRPr="00E705AD" w:rsidTr="00E705AD">
        <w:trPr>
          <w:trHeight w:val="315"/>
          <w:tblCellSpacing w:w="0" w:type="dxa"/>
          <w:jc w:val="center"/>
        </w:trPr>
        <w:tc>
          <w:tcPr>
            <w:tcW w:w="7380" w:type="dxa"/>
            <w:gridSpan w:val="2"/>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Metodické združenie - vedúci</w:t>
            </w:r>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- 4.</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Romana </w:t>
            </w:r>
            <w:proofErr w:type="spellStart"/>
            <w:r w:rsidRPr="00E705AD">
              <w:rPr>
                <w:rFonts w:ascii="Times New Roman" w:eastAsia="Times New Roman" w:hAnsi="Times New Roman" w:cs="Times New Roman"/>
                <w:sz w:val="24"/>
                <w:szCs w:val="24"/>
                <w:lang w:eastAsia="sk-SK"/>
              </w:rPr>
              <w:t>Frková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ŠKD</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Dana </w:t>
            </w:r>
            <w:proofErr w:type="spellStart"/>
            <w:r w:rsidRPr="00E705AD">
              <w:rPr>
                <w:rFonts w:ascii="Times New Roman" w:eastAsia="Times New Roman" w:hAnsi="Times New Roman" w:cs="Times New Roman"/>
                <w:sz w:val="24"/>
                <w:szCs w:val="24"/>
                <w:lang w:eastAsia="sk-SK"/>
              </w:rPr>
              <w:t>Bulíková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Triednych učiteľov</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Mgr. Adela Krížová</w:t>
            </w:r>
          </w:p>
        </w:tc>
      </w:tr>
      <w:tr w:rsidR="00E705AD" w:rsidRPr="00E705AD" w:rsidTr="00E705AD">
        <w:trPr>
          <w:trHeight w:val="315"/>
          <w:tblCellSpacing w:w="0" w:type="dxa"/>
          <w:jc w:val="center"/>
        </w:trPr>
        <w:tc>
          <w:tcPr>
            <w:tcW w:w="7380" w:type="dxa"/>
            <w:gridSpan w:val="2"/>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Predmetová komisia - vedúci</w:t>
            </w:r>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Slovenský jazyk a literatúra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Nadežda</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Rusňáková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Anglický jazyk - prvý cudzí jazyk</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Kamila </w:t>
            </w:r>
            <w:proofErr w:type="spellStart"/>
            <w:r w:rsidRPr="00E705AD">
              <w:rPr>
                <w:rFonts w:ascii="Times New Roman" w:eastAsia="Times New Roman" w:hAnsi="Times New Roman" w:cs="Times New Roman"/>
                <w:sz w:val="24"/>
                <w:szCs w:val="24"/>
                <w:lang w:eastAsia="sk-SK"/>
              </w:rPr>
              <w:t>Hulmanová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Nemecký, ruský, francúzsky jazyk</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Iveta </w:t>
            </w:r>
            <w:proofErr w:type="spellStart"/>
            <w:r w:rsidRPr="00E705AD">
              <w:rPr>
                <w:rFonts w:ascii="Times New Roman" w:eastAsia="Times New Roman" w:hAnsi="Times New Roman" w:cs="Times New Roman"/>
                <w:sz w:val="24"/>
                <w:szCs w:val="24"/>
                <w:lang w:eastAsia="sk-SK"/>
              </w:rPr>
              <w:t>Janeková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Fyzika, chémia, biológia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Mária </w:t>
            </w:r>
            <w:proofErr w:type="spellStart"/>
            <w:r w:rsidRPr="00E705AD">
              <w:rPr>
                <w:rFonts w:ascii="Times New Roman" w:eastAsia="Times New Roman" w:hAnsi="Times New Roman" w:cs="Times New Roman"/>
                <w:sz w:val="24"/>
                <w:szCs w:val="24"/>
                <w:lang w:eastAsia="sk-SK"/>
              </w:rPr>
              <w:t>Havrilová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Dejepis, geografia, občianska výchova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Martin </w:t>
            </w:r>
            <w:proofErr w:type="spellStart"/>
            <w:r w:rsidRPr="00E705AD">
              <w:rPr>
                <w:rFonts w:ascii="Times New Roman" w:eastAsia="Times New Roman" w:hAnsi="Times New Roman" w:cs="Times New Roman"/>
                <w:sz w:val="24"/>
                <w:szCs w:val="24"/>
                <w:lang w:eastAsia="sk-SK"/>
              </w:rPr>
              <w:t>Kyseľ</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Etická výchova, náboženská výchova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Anna </w:t>
            </w:r>
            <w:proofErr w:type="spellStart"/>
            <w:r w:rsidRPr="00E705AD">
              <w:rPr>
                <w:rFonts w:ascii="Times New Roman" w:eastAsia="Times New Roman" w:hAnsi="Times New Roman" w:cs="Times New Roman"/>
                <w:sz w:val="24"/>
                <w:szCs w:val="24"/>
                <w:lang w:eastAsia="sk-SK"/>
              </w:rPr>
              <w:t>Kušniríková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Matematika, informatika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Mgr. Anna Svobodová</w:t>
            </w:r>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Pracovné vyučovanie, technika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Ľudmila </w:t>
            </w:r>
            <w:proofErr w:type="spellStart"/>
            <w:r w:rsidRPr="00E705AD">
              <w:rPr>
                <w:rFonts w:ascii="Times New Roman" w:eastAsia="Times New Roman" w:hAnsi="Times New Roman" w:cs="Times New Roman"/>
                <w:sz w:val="24"/>
                <w:szCs w:val="24"/>
                <w:lang w:eastAsia="sk-SK"/>
              </w:rPr>
              <w:t>Hrušovská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Výtvarná výchova, hudobná výchova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Beáta </w:t>
            </w:r>
            <w:proofErr w:type="spellStart"/>
            <w:r w:rsidRPr="00E705AD">
              <w:rPr>
                <w:rFonts w:ascii="Times New Roman" w:eastAsia="Times New Roman" w:hAnsi="Times New Roman" w:cs="Times New Roman"/>
                <w:sz w:val="24"/>
                <w:szCs w:val="24"/>
                <w:lang w:eastAsia="sk-SK"/>
              </w:rPr>
              <w:t>Ivanová</w:t>
            </w:r>
            <w:proofErr w:type="spellEnd"/>
          </w:p>
        </w:tc>
      </w:tr>
      <w:tr w:rsidR="00E705AD" w:rsidRPr="00E705AD" w:rsidTr="00E705AD">
        <w:trPr>
          <w:trHeight w:val="315"/>
          <w:tblCellSpacing w:w="0" w:type="dxa"/>
          <w:jc w:val="center"/>
        </w:trPr>
        <w:tc>
          <w:tcPr>
            <w:tcW w:w="43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Telesná a športová výchova</w:t>
            </w:r>
          </w:p>
        </w:tc>
        <w:tc>
          <w:tcPr>
            <w:tcW w:w="30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Zuzana </w:t>
            </w:r>
            <w:proofErr w:type="spellStart"/>
            <w:r w:rsidRPr="00E705AD">
              <w:rPr>
                <w:rFonts w:ascii="Times New Roman" w:eastAsia="Times New Roman" w:hAnsi="Times New Roman" w:cs="Times New Roman"/>
                <w:sz w:val="24"/>
                <w:szCs w:val="24"/>
                <w:lang w:eastAsia="sk-SK"/>
              </w:rPr>
              <w:t>Dubcová</w:t>
            </w:r>
            <w:proofErr w:type="spellEnd"/>
          </w:p>
        </w:tc>
      </w:tr>
    </w:tbl>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354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 Rodičovská rada (RR) – má 44členov, výbor rodič. rady je deväťčlenný, predsedom je Ing. Stanislav </w:t>
      </w:r>
      <w:proofErr w:type="spellStart"/>
      <w:r w:rsidRPr="00E705AD">
        <w:rPr>
          <w:rFonts w:ascii="Times New Roman" w:eastAsia="Times New Roman" w:hAnsi="Times New Roman" w:cs="Times New Roman"/>
          <w:sz w:val="24"/>
          <w:szCs w:val="24"/>
          <w:lang w:eastAsia="sk-SK"/>
        </w:rPr>
        <w:t>Goč</w:t>
      </w:r>
      <w:proofErr w:type="spellEnd"/>
      <w:r w:rsidRPr="00E705AD">
        <w:rPr>
          <w:rFonts w:ascii="Times New Roman" w:eastAsia="Times New Roman" w:hAnsi="Times New Roman" w:cs="Times New Roman"/>
          <w:sz w:val="24"/>
          <w:szCs w:val="24"/>
          <w:lang w:eastAsia="sk-SK"/>
        </w:rPr>
        <w:t xml:space="preserve">, jeho zástupcom je Mgr. Eva </w:t>
      </w:r>
      <w:proofErr w:type="spellStart"/>
      <w:r w:rsidRPr="00E705AD">
        <w:rPr>
          <w:rFonts w:ascii="Times New Roman" w:eastAsia="Times New Roman" w:hAnsi="Times New Roman" w:cs="Times New Roman"/>
          <w:sz w:val="24"/>
          <w:szCs w:val="24"/>
          <w:lang w:eastAsia="sk-SK"/>
        </w:rPr>
        <w:t>Miklášová</w:t>
      </w:r>
      <w:proofErr w:type="spellEnd"/>
      <w:r w:rsidRPr="00E705AD">
        <w:rPr>
          <w:rFonts w:ascii="Times New Roman" w:eastAsia="Times New Roman" w:hAnsi="Times New Roman" w:cs="Times New Roman"/>
          <w:sz w:val="24"/>
          <w:szCs w:val="24"/>
          <w:lang w:eastAsia="sk-SK"/>
        </w:rPr>
        <w:t xml:space="preserve"> . Počas roka sa uskutočnili 4 zasadnutia RR a 1 plenárne schôdze združenia rodičov. K zmene v RR počas roka nedošlo.</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Vypracovali: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Ľ. </w:t>
      </w:r>
      <w:proofErr w:type="spellStart"/>
      <w:r w:rsidRPr="00E705AD">
        <w:rPr>
          <w:rFonts w:ascii="Times New Roman" w:eastAsia="Times New Roman" w:hAnsi="Times New Roman" w:cs="Times New Roman"/>
          <w:sz w:val="24"/>
          <w:szCs w:val="24"/>
          <w:lang w:eastAsia="sk-SK"/>
        </w:rPr>
        <w:t>Kohániová</w:t>
      </w:r>
      <w:proofErr w:type="spellEnd"/>
      <w:r w:rsidRPr="00E705AD">
        <w:rPr>
          <w:rFonts w:ascii="Times New Roman" w:eastAsia="Times New Roman" w:hAnsi="Times New Roman" w:cs="Times New Roman"/>
          <w:sz w:val="24"/>
          <w:szCs w:val="24"/>
          <w:lang w:eastAsia="sk-SK"/>
        </w:rPr>
        <w:t>, riaditeľka školy</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V. </w:t>
      </w:r>
      <w:proofErr w:type="spellStart"/>
      <w:r w:rsidRPr="00E705AD">
        <w:rPr>
          <w:rFonts w:ascii="Times New Roman" w:eastAsia="Times New Roman" w:hAnsi="Times New Roman" w:cs="Times New Roman"/>
          <w:sz w:val="24"/>
          <w:szCs w:val="24"/>
          <w:lang w:eastAsia="sk-SK"/>
        </w:rPr>
        <w:t>Hrabková</w:t>
      </w:r>
      <w:proofErr w:type="spellEnd"/>
      <w:r w:rsidRPr="00E705AD">
        <w:rPr>
          <w:rFonts w:ascii="Times New Roman" w:eastAsia="Times New Roman" w:hAnsi="Times New Roman" w:cs="Times New Roman"/>
          <w:sz w:val="24"/>
          <w:szCs w:val="24"/>
          <w:lang w:eastAsia="sk-SK"/>
        </w:rPr>
        <w:t>, zástupkyňa riaditeľky školy</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PaedDr.Pavol</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Krajňák</w:t>
      </w:r>
      <w:proofErr w:type="spellEnd"/>
      <w:r w:rsidRPr="00E705AD">
        <w:rPr>
          <w:rFonts w:ascii="Times New Roman" w:eastAsia="Times New Roman" w:hAnsi="Times New Roman" w:cs="Times New Roman"/>
          <w:sz w:val="24"/>
          <w:szCs w:val="24"/>
          <w:lang w:eastAsia="sk-SK"/>
        </w:rPr>
        <w:t>, zástupca riaditeľky školy</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PaedDr. Mária </w:t>
      </w:r>
      <w:proofErr w:type="spellStart"/>
      <w:r w:rsidRPr="00E705AD">
        <w:rPr>
          <w:rFonts w:ascii="Times New Roman" w:eastAsia="Times New Roman" w:hAnsi="Times New Roman" w:cs="Times New Roman"/>
          <w:sz w:val="24"/>
          <w:szCs w:val="24"/>
          <w:lang w:eastAsia="sk-SK"/>
        </w:rPr>
        <w:t>Palková</w:t>
      </w:r>
      <w:proofErr w:type="spellEnd"/>
      <w:r w:rsidRPr="00E705AD">
        <w:rPr>
          <w:rFonts w:ascii="Times New Roman" w:eastAsia="Times New Roman" w:hAnsi="Times New Roman" w:cs="Times New Roman"/>
          <w:sz w:val="24"/>
          <w:szCs w:val="24"/>
          <w:lang w:eastAsia="sk-SK"/>
        </w:rPr>
        <w:t>, výchovná poradkyňa</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Mgr. Dana </w:t>
      </w:r>
      <w:proofErr w:type="spellStart"/>
      <w:r w:rsidRPr="00E705AD">
        <w:rPr>
          <w:rFonts w:ascii="Times New Roman" w:eastAsia="Times New Roman" w:hAnsi="Times New Roman" w:cs="Times New Roman"/>
          <w:sz w:val="24"/>
          <w:szCs w:val="24"/>
          <w:lang w:eastAsia="sk-SK"/>
        </w:rPr>
        <w:t>Bulíková</w:t>
      </w:r>
      <w:proofErr w:type="spellEnd"/>
      <w:r w:rsidRPr="00E705AD">
        <w:rPr>
          <w:rFonts w:ascii="Times New Roman" w:eastAsia="Times New Roman" w:hAnsi="Times New Roman" w:cs="Times New Roman"/>
          <w:sz w:val="24"/>
          <w:szCs w:val="24"/>
          <w:lang w:eastAsia="sk-SK"/>
        </w:rPr>
        <w:t>, vedúca vychovávateľka ŠKD</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Vedúci MZ a PK a ďalší.</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1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Východiská a podklady pre vypracovanie správy: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Vyhláška Ministerstva školstva SR č. 9/2006 Z. z. zo 16. 12. 2005 o štruktúre a obsahu správ o výchovno-vzdelávacej činnosti, jej výsledkoch a podmienkach škôl a školských zariadení.</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Metodické usmernenie MŠ SR č. 10/2006-R k vyhláške MŠ SR č. 9/2006 Z. z.</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Školský vzdelávací program na školský rok 2012/2013</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Koncepcia školy na roky 2010/2015</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Plán práce školy na školský rok 2012/2013</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Vyhodnotenia plnenia plánov jednotlivých metodických združení a predmetových komisií.</w:t>
      </w:r>
    </w:p>
    <w:p w:rsidR="00E705AD" w:rsidRPr="00E705AD" w:rsidRDefault="00E705AD" w:rsidP="00E705AD">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Informácie o činnosti Rady školy pri ZŠ, Československej armády 22, Prešov</w:t>
      </w:r>
    </w:p>
    <w:p w:rsidR="00E705AD" w:rsidRPr="00E705AD" w:rsidRDefault="00E705AD" w:rsidP="00E705AD">
      <w:pPr>
        <w:spacing w:before="100" w:beforeAutospacing="1" w:after="100" w:afterAutospacing="1" w:line="240" w:lineRule="auto"/>
        <w:ind w:left="354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Charakteristika a profilácia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Základná škola, Československej armády 22 v Prešove je </w:t>
      </w:r>
      <w:proofErr w:type="spellStart"/>
      <w:r w:rsidRPr="00E705AD">
        <w:rPr>
          <w:rFonts w:ascii="Times New Roman" w:eastAsia="Times New Roman" w:hAnsi="Times New Roman" w:cs="Times New Roman"/>
          <w:sz w:val="24"/>
          <w:szCs w:val="24"/>
          <w:lang w:eastAsia="sk-SK"/>
        </w:rPr>
        <w:t>plnoorganizovaná</w:t>
      </w:r>
      <w:proofErr w:type="spellEnd"/>
      <w:r w:rsidRPr="00E705AD">
        <w:rPr>
          <w:rFonts w:ascii="Times New Roman" w:eastAsia="Times New Roman" w:hAnsi="Times New Roman" w:cs="Times New Roman"/>
          <w:sz w:val="24"/>
          <w:szCs w:val="24"/>
          <w:lang w:eastAsia="sk-SK"/>
        </w:rPr>
        <w:t xml:space="preserve"> základná škola s právnou subjektivitou v zriaďovateľskej pôsobnosti mesta Prešov. Bola zriadená ako samostatná rozpočtová organizácia zriaďovacou listinou vydanou dňa 31.12.1997 podľa § 5 ods.1 č.542/1990 </w:t>
      </w:r>
      <w:proofErr w:type="spellStart"/>
      <w:r w:rsidRPr="00E705AD">
        <w:rPr>
          <w:rFonts w:ascii="Times New Roman" w:eastAsia="Times New Roman" w:hAnsi="Times New Roman" w:cs="Times New Roman"/>
          <w:sz w:val="24"/>
          <w:szCs w:val="24"/>
          <w:lang w:eastAsia="sk-SK"/>
        </w:rPr>
        <w:t>Z.z</w:t>
      </w:r>
      <w:proofErr w:type="spellEnd"/>
      <w:r w:rsidRPr="00E705AD">
        <w:rPr>
          <w:rFonts w:ascii="Times New Roman" w:eastAsia="Times New Roman" w:hAnsi="Times New Roman" w:cs="Times New Roman"/>
          <w:sz w:val="24"/>
          <w:szCs w:val="24"/>
          <w:lang w:eastAsia="sk-SK"/>
        </w:rPr>
        <w:t>. o štátnej správe v školstve a školskej samospráve. Poskytuje žiakom základné vzdelanie a pripravuje ich na štúdium na strednej škole. Základná škola na Ulici Československej armády v Prešove sa nachádza na Sídlisku II. Škola vzdeláva žiakov mesta Prešov a blízkeho okolia (Župčany, Malý Šariš, Haniska )  a to od 7 do 16 rokov . Škola vzdeláva žiakov v súlade so zásadami demokracie, vlastenectva a </w:t>
      </w:r>
      <w:proofErr w:type="spellStart"/>
      <w:r w:rsidRPr="00E705AD">
        <w:rPr>
          <w:rFonts w:ascii="Times New Roman" w:eastAsia="Times New Roman" w:hAnsi="Times New Roman" w:cs="Times New Roman"/>
          <w:sz w:val="24"/>
          <w:szCs w:val="24"/>
          <w:lang w:eastAsia="sk-SK"/>
        </w:rPr>
        <w:t>humanisticko</w:t>
      </w:r>
      <w:proofErr w:type="spellEnd"/>
      <w:r w:rsidRPr="00E705AD">
        <w:rPr>
          <w:rFonts w:ascii="Times New Roman" w:eastAsia="Times New Roman" w:hAnsi="Times New Roman" w:cs="Times New Roman"/>
          <w:sz w:val="24"/>
          <w:szCs w:val="24"/>
          <w:lang w:eastAsia="sk-SK"/>
        </w:rPr>
        <w:t xml:space="preserve"> – tvorivého  prístupu. Podporujeme estetickú, telesnú, športovú, dopravnú, informatickú a environmentálnu výchovu. Umožňujeme vyučovanie športovej prípravy so zameraním na ľadový hokej. Vyučujeme anglický jazyk od prvého ročníka  a v šiestom  ročníku podporujeme výučbu cudzieho jazyka 2 hodinami v </w:t>
      </w:r>
      <w:proofErr w:type="spellStart"/>
      <w:r w:rsidRPr="00E705AD">
        <w:rPr>
          <w:rFonts w:ascii="Times New Roman" w:eastAsia="Times New Roman" w:hAnsi="Times New Roman" w:cs="Times New Roman"/>
          <w:sz w:val="24"/>
          <w:szCs w:val="24"/>
          <w:lang w:eastAsia="sk-SK"/>
        </w:rPr>
        <w:t>ŠkVP</w:t>
      </w:r>
      <w:proofErr w:type="spellEnd"/>
      <w:r w:rsidRPr="00E705AD">
        <w:rPr>
          <w:rFonts w:ascii="Times New Roman" w:eastAsia="Times New Roman" w:hAnsi="Times New Roman" w:cs="Times New Roman"/>
          <w:sz w:val="24"/>
          <w:szCs w:val="24"/>
          <w:lang w:eastAsia="sk-SK"/>
        </w:rPr>
        <w:t>. V tomto školskom roku sme otvorili v piatom ročníku triedu s rozšíreným vyučovaním anglického jazyka, táto trieda je otvorená v spolupráci s Gymnáziom na Konštantínovej ulici. Vytvárame také podmienky pre svojich žiakov, aby pracovali samostatne, tvorivo, aby boli schopní zhodnotiť vlastnú prácu a aby získané vedomosti zodpovedali požiadavkám ŠVP a </w:t>
      </w:r>
      <w:proofErr w:type="spellStart"/>
      <w:r w:rsidRPr="00E705AD">
        <w:rPr>
          <w:rFonts w:ascii="Times New Roman" w:eastAsia="Times New Roman" w:hAnsi="Times New Roman" w:cs="Times New Roman"/>
          <w:sz w:val="24"/>
          <w:szCs w:val="24"/>
          <w:lang w:eastAsia="sk-SK"/>
        </w:rPr>
        <w:t>ŠkVP</w:t>
      </w:r>
      <w:proofErr w:type="spellEnd"/>
      <w:r w:rsidRPr="00E705AD">
        <w:rPr>
          <w:rFonts w:ascii="Times New Roman" w:eastAsia="Times New Roman" w:hAnsi="Times New Roman" w:cs="Times New Roman"/>
          <w:sz w:val="24"/>
          <w:szCs w:val="24"/>
          <w:lang w:eastAsia="sk-SK"/>
        </w:rPr>
        <w:t>  a učebným osnovám a štandardám.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Škola mala v školskom roku 2013/2014  993 žiakov a svoju činnosť vykonávala v dvoch samostatných objektoch prepojených spojovacou chodbou.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Základná škola, Československej armády 22 v Prešove sa v školskom  roku 2013/2014 riadila Štátnym vzdelávacím programom a Školským vzdelávacím programom, plánom práce školy na tento školský rok a Pedagogicko-organizačnými pokynmi MŠ SR na školský  rok 2013/2014.  Dôraz sme kládli na všeobecné vedomosti a zručnosti vo všetkých vyučovacích predmetoch a výchovách.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Vo výchovno-vzdelávacom procese sme sa snažili pripraviť žiakov pre život tak, aby boli komunikatívni, tvoriví, aby vedeli správne riešiť dané problémy a aby boli odborne zdatní pre ďalšie štúdium.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Ciele ZŠ na školský rok 2013/2014</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Rozvíjať silné stránky školy  a podporovať </w:t>
      </w:r>
      <w:proofErr w:type="spellStart"/>
      <w:r w:rsidRPr="00E705AD">
        <w:rPr>
          <w:rFonts w:ascii="Times New Roman" w:eastAsia="Times New Roman" w:hAnsi="Times New Roman" w:cs="Times New Roman"/>
          <w:sz w:val="24"/>
          <w:szCs w:val="24"/>
          <w:lang w:eastAsia="sk-SK"/>
        </w:rPr>
        <w:t>humanisticko</w:t>
      </w:r>
      <w:proofErr w:type="spellEnd"/>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tvorivý prístup v riadení školy</w:t>
      </w:r>
    </w:p>
    <w:p w:rsidR="00E705AD" w:rsidRPr="00E705AD" w:rsidRDefault="00E705AD" w:rsidP="00E705AD">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Výchovné a vzdelávacie stratégie školy smerovať</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k utváraniu a rozvoju kľúčových kompetencií žiakov,</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k získavaniu základných vedomostí a znalostí</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potrebných pre    štúdium na        strednej škole</w:t>
      </w:r>
    </w:p>
    <w:p w:rsidR="00E705AD" w:rsidRPr="00E705AD" w:rsidRDefault="00E705AD" w:rsidP="00E705AD">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Nadviazať na dobré tradície našej školy a usilovať sa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o získanie dobrého mena školy medzi širokou verejnosťou</w:t>
      </w:r>
    </w:p>
    <w:p w:rsidR="00E705AD" w:rsidRPr="00E705AD" w:rsidRDefault="00E705AD" w:rsidP="00E705AD">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 vyučovania zavádzať efektívne  a tvorivé metódy práce – projekty,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problémové vyučovanie, interaktívne vyučovanie, hry, exkurzie, vychádzky</w:t>
      </w:r>
    </w:p>
    <w:p w:rsidR="00E705AD" w:rsidRPr="00E705AD" w:rsidRDefault="00E705AD" w:rsidP="00E705AD">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Zabezpečiť kvalitnú prípravu žiakov vo vyučovaní   cudzích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jazykov</w:t>
      </w:r>
    </w:p>
    <w:p w:rsidR="00E705AD" w:rsidRPr="00E705AD" w:rsidRDefault="00E705AD" w:rsidP="00E705AD">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Viesť žiakov k tvorivosti, kreativite, ku vyjadreniu vlastného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názoru, a k rešpektovaniu názoru iného, naučiť ich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spolupatričnosti, komunikovať navzájom a riešiť problémy</w:t>
      </w:r>
    </w:p>
    <w:p w:rsidR="00E705AD" w:rsidRPr="00E705AD" w:rsidRDefault="00E705AD" w:rsidP="00E705AD">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Dosiahnuť zvýšenie gramotnosti v oblasti IKT</w:t>
      </w:r>
    </w:p>
    <w:p w:rsidR="00E705AD" w:rsidRPr="00E705AD" w:rsidRDefault="00E705AD" w:rsidP="00E705AD">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Podporovať športové triedy so zameraním na ľadový hokej</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a zabezpečiť im kvalitnú a odbornú  športovú prípravu</w:t>
      </w:r>
    </w:p>
    <w:p w:rsidR="00E705AD" w:rsidRPr="00E705AD" w:rsidRDefault="00E705AD" w:rsidP="00E705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Vytvárať podmienky pre využitie voľného času  žiakov</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 záujmových útvaroch rôzneho zamerania</w:t>
      </w:r>
    </w:p>
    <w:p w:rsidR="00E705AD" w:rsidRPr="00E705AD" w:rsidRDefault="00E705AD" w:rsidP="00E705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Podporovať u žiakov záujem o prírodu zakomponovať</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environmentálnu výchovu do všetkých vyučovacích predmetov,</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viesť žiakov k ochrane životného prostredia</w:t>
      </w:r>
    </w:p>
    <w:p w:rsidR="00E705AD" w:rsidRPr="00E705AD" w:rsidRDefault="00E705AD" w:rsidP="00E705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Individuálne začleňovať žiakov so špeciálnymi </w:t>
      </w:r>
      <w:proofErr w:type="spellStart"/>
      <w:r w:rsidRPr="00E705AD">
        <w:rPr>
          <w:rFonts w:ascii="Times New Roman" w:eastAsia="Times New Roman" w:hAnsi="Times New Roman" w:cs="Times New Roman"/>
          <w:sz w:val="24"/>
          <w:szCs w:val="24"/>
          <w:lang w:eastAsia="sk-SK"/>
        </w:rPr>
        <w:t>výchovno</w:t>
      </w:r>
      <w:proofErr w:type="spellEnd"/>
      <w:r w:rsidRPr="00E705AD">
        <w:rPr>
          <w:rFonts w:ascii="Times New Roman" w:eastAsia="Times New Roman" w:hAnsi="Times New Roman" w:cs="Times New Roman"/>
          <w:sz w:val="24"/>
          <w:szCs w:val="24"/>
          <w:lang w:eastAsia="sk-SK"/>
        </w:rPr>
        <w:t xml:space="preserve">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vzdelávacími potrebami do bežných tried</w:t>
      </w:r>
    </w:p>
    <w:p w:rsidR="00E705AD" w:rsidRPr="00E705AD" w:rsidRDefault="00E705AD" w:rsidP="00E705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Vytvárať priestor na uvedomenie si potreby celoživotnej</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starostlivosti o zdravie</w:t>
      </w:r>
    </w:p>
    <w:p w:rsidR="00E705AD" w:rsidRPr="00E705AD" w:rsidRDefault="00E705AD" w:rsidP="00E705AD">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Dať šancu všetkým žiakom , aj žiakom so špeciálnymi</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potrebami, aby sa vzdelávali podľa svojich schopností, a aby</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ich práce bola ocenená</w:t>
      </w:r>
    </w:p>
    <w:p w:rsidR="00E705AD" w:rsidRPr="00E705AD" w:rsidRDefault="00E705AD" w:rsidP="00E705AD">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Vychovávať žiakov v duchu humanistických princípov</w:t>
      </w:r>
    </w:p>
    <w:p w:rsidR="00E705AD" w:rsidRPr="00E705AD" w:rsidRDefault="00E705AD" w:rsidP="00E705AD">
      <w:pPr>
        <w:spacing w:before="100" w:beforeAutospacing="1" w:after="100" w:afterAutospacing="1" w:line="240" w:lineRule="auto"/>
        <w:ind w:left="1095"/>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a formovať ich hodnotovú orientáciu</w:t>
      </w:r>
    </w:p>
    <w:p w:rsidR="00E705AD" w:rsidRPr="00E705AD" w:rsidRDefault="00E705AD" w:rsidP="00E705AD">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Spolupracovať s rodičmi, pripravovať spoločné podujatia</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Škola plnila svoje hlavné ciele, a to vyučovanie cudzieho jazyka od 1. ročníka, od 6. ročníka sme vyučovali druhý cudzí jazyk – nemecký a ruský. V ročníkoch 5- 9 sme vyučovali športovú prípravu so zameraním na ľadový hokej a 6.D a 7.D na aj na hádzanú. Škola bola zapojená vo viacerých projektoch – </w:t>
      </w:r>
      <w:proofErr w:type="spellStart"/>
      <w:r w:rsidRPr="00E705AD">
        <w:rPr>
          <w:rFonts w:ascii="Times New Roman" w:eastAsia="Times New Roman" w:hAnsi="Times New Roman" w:cs="Times New Roman"/>
          <w:sz w:val="24"/>
          <w:szCs w:val="24"/>
          <w:lang w:eastAsia="sk-SK"/>
        </w:rPr>
        <w:t>Comenius</w:t>
      </w:r>
      <w:proofErr w:type="spellEnd"/>
      <w:r w:rsidRPr="00E705AD">
        <w:rPr>
          <w:rFonts w:ascii="Times New Roman" w:eastAsia="Times New Roman" w:hAnsi="Times New Roman" w:cs="Times New Roman"/>
          <w:sz w:val="24"/>
          <w:szCs w:val="24"/>
          <w:lang w:eastAsia="sk-SK"/>
        </w:rPr>
        <w:t xml:space="preserve"> – školské partnerstvá, </w:t>
      </w:r>
      <w:proofErr w:type="spellStart"/>
      <w:r w:rsidRPr="00E705AD">
        <w:rPr>
          <w:rFonts w:ascii="Times New Roman" w:eastAsia="Times New Roman" w:hAnsi="Times New Roman" w:cs="Times New Roman"/>
          <w:sz w:val="24"/>
          <w:szCs w:val="24"/>
          <w:lang w:eastAsia="sk-SK"/>
        </w:rPr>
        <w:t>Infovek</w:t>
      </w:r>
      <w:proofErr w:type="spellEnd"/>
      <w:r w:rsidRPr="00E705AD">
        <w:rPr>
          <w:rFonts w:ascii="Times New Roman" w:eastAsia="Times New Roman" w:hAnsi="Times New Roman" w:cs="Times New Roman"/>
          <w:sz w:val="24"/>
          <w:szCs w:val="24"/>
          <w:lang w:eastAsia="sk-SK"/>
        </w:rPr>
        <w:t>, Mierová škola, Škola priateľská k deťom, Zober loptu nie drogy,  a pod.     Projekt Škola podporujúca zdravie má u nás niekoľkoročnú tradíciu, z mnohých aktivít sa už stali tradície školy, veľmi úspešná je spolupráca školy s detským domovom, s domovom dôchodcov, taktiež spolupráca s Červeným krížom a s občianskym združením Venuša. Jednotlivými aktivitami sme sa snažili vytvárať lepšie podmienky na zdravý telesný, psychický a sociálny vývoj žiakov našej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Záujmová činnosť je neoddeliteľnou súčasťou </w:t>
      </w:r>
      <w:proofErr w:type="spellStart"/>
      <w:r w:rsidRPr="00E705AD">
        <w:rPr>
          <w:rFonts w:ascii="Times New Roman" w:eastAsia="Times New Roman" w:hAnsi="Times New Roman" w:cs="Times New Roman"/>
          <w:sz w:val="24"/>
          <w:szCs w:val="24"/>
          <w:lang w:eastAsia="sk-SK"/>
        </w:rPr>
        <w:t>výchovno</w:t>
      </w:r>
      <w:proofErr w:type="spellEnd"/>
      <w:r w:rsidRPr="00E705AD">
        <w:rPr>
          <w:rFonts w:ascii="Times New Roman" w:eastAsia="Times New Roman" w:hAnsi="Times New Roman" w:cs="Times New Roman"/>
          <w:sz w:val="24"/>
          <w:szCs w:val="24"/>
          <w:lang w:eastAsia="sk-SK"/>
        </w:rPr>
        <w:t xml:space="preserve"> – vzdelávacej práce našej školy. Poskytujeme žiakom množstvo zaujímavých aktivít pre zmysluplné trávenie voľného času.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Cieľovým zameraním týchto činností je kultivovať kultúrne návyky, získavať nové poznatky a informácie, pochopiť základné princípy ochrany životného prostredia, rozvíjať športový talent a schopnosti.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Na škole pracovalo 33 krúžkov záujmovej činnosti. Spolu v nich bolo  340 žiakov.  Medzi najpopulárnejšie patrili angličtina moderne, biologické praktiká, práca s počítačom, športová gymnastika, šachový krúžok, gymnastický  krúžok, </w:t>
      </w:r>
      <w:proofErr w:type="spellStart"/>
      <w:r w:rsidRPr="00E705AD">
        <w:rPr>
          <w:rFonts w:ascii="Times New Roman" w:eastAsia="Times New Roman" w:hAnsi="Times New Roman" w:cs="Times New Roman"/>
          <w:sz w:val="24"/>
          <w:szCs w:val="24"/>
          <w:lang w:eastAsia="sk-SK"/>
        </w:rPr>
        <w:t>turisticko</w:t>
      </w:r>
      <w:proofErr w:type="spellEnd"/>
      <w:r w:rsidRPr="00E705AD">
        <w:rPr>
          <w:rFonts w:ascii="Times New Roman" w:eastAsia="Times New Roman" w:hAnsi="Times New Roman" w:cs="Times New Roman"/>
          <w:sz w:val="24"/>
          <w:szCs w:val="24"/>
          <w:lang w:eastAsia="sk-SK"/>
        </w:rPr>
        <w:t xml:space="preserve"> – poznávacie krúžky, krúžok varenia a iné.</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Naša škola bola aj v tomto školskom roku otvorená a prístupná všetkým formám spolupráce s rodičmi i ostatnou širokou verejnosťou. Rodičia sa aktívne zapájali do podujatí organizovaných školou a prostredníctvom občianskeho združenia Hádzanár aj aktívne prispievali na realizáciu mnohých aktivít. Pri kontaktoch s rodičmi sme plne rešpektovali ich úlohu, hovorili sme s nimi o vzájomnej spolupráci, podnecovali sme ich k účasti na aktivitách školy. Jeden deň v týždni mali možnosť rodičia prísť na konzultácie a porozprávať sa s vyučujúcimi alebo so školskou psychologičkou prípadne s výchovným poradcom.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Dlhodobú tradíciu má na našej škole aj práca  školského parlamentu. Členovia školského parlamentu pozývajú na svoje zasadania aj zástupcov rodičov, aby sa priamo oboznámili s jeho činnosťou. Vyvrcholením činnosti školského parlamentu bola návšteva Kancelárie prezidenta v Košiciach. Aj náš časopis  VŠEVEDKO naďalej rozvíjal svoju činnosť. Pokračoval v dobrej  tradícií informovať rodičov a žiakov o podujatiach školy a zachoval si vysokú odbornú a estetickú úroveň.</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Rodičia majú možnosť informovať sa o podujatiach školy aj prostredníctvom webovej stránky školy, kde pravidelne zverejňujeme pripravované podujatia, ale aj správy z už konaných podujatí.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Údaje o počte žiakov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990"/>
        <w:gridCol w:w="1980"/>
        <w:gridCol w:w="2130"/>
      </w:tblGrid>
      <w:tr w:rsidR="00E705AD" w:rsidRPr="00E705AD" w:rsidTr="00E705AD">
        <w:trPr>
          <w:trHeight w:val="42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Trieda</w:t>
            </w: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Skutočný počet žiakov</w:t>
            </w:r>
          </w:p>
        </w:tc>
      </w:tr>
      <w:tr w:rsidR="00E705AD" w:rsidRPr="00E705AD" w:rsidTr="00E705AD">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k 15.9.2013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k 27.6.2014</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IV.</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IV.A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IV.B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IV.C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IV.D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rHeight w:val="30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I. -  IV.</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408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401</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VIII.E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IX.A</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IX.B</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IX.C</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IX.D</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r>
      <w:tr w:rsidR="00E705AD" w:rsidRPr="00E705AD" w:rsidTr="00E705AD">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IX.E</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r>
      <w:tr w:rsidR="00E705AD" w:rsidRPr="00E705AD" w:rsidTr="00E705AD">
        <w:trPr>
          <w:trHeight w:val="30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IX.F</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r>
      <w:tr w:rsidR="00E705AD" w:rsidRPr="00E705AD" w:rsidTr="00E705AD">
        <w:trPr>
          <w:trHeight w:val="30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 – IX.</w:t>
            </w:r>
          </w:p>
        </w:tc>
        <w:tc>
          <w:tcPr>
            <w:tcW w:w="9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585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580</w:t>
            </w:r>
          </w:p>
        </w:tc>
      </w:tr>
      <w:tr w:rsidR="00E705AD" w:rsidRPr="00E705AD" w:rsidTr="00E705AD">
        <w:trPr>
          <w:trHeight w:val="300"/>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Spolu</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993</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981</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Údaje o počte detí v Školskom klube detí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980"/>
        <w:gridCol w:w="2130"/>
      </w:tblGrid>
      <w:tr w:rsidR="00E705AD" w:rsidRPr="00E705AD" w:rsidTr="00E705AD">
        <w:trPr>
          <w:trHeight w:val="15"/>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Oddelenie</w:t>
            </w: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Skutočný počet detí</w:t>
            </w:r>
          </w:p>
        </w:tc>
      </w:tr>
      <w:tr w:rsidR="00E705AD" w:rsidRPr="00E705AD" w:rsidTr="00E705AD">
        <w:trPr>
          <w:trHeight w:val="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k 15.9.2013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5"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k 27.6.2014</w:t>
            </w:r>
          </w:p>
        </w:tc>
      </w:tr>
      <w:tr w:rsidR="00E705AD" w:rsidRPr="00E705AD" w:rsidTr="00E705AD">
        <w:trPr>
          <w:trHeight w:val="30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r>
      <w:tr w:rsidR="00E705AD" w:rsidRPr="00E705AD" w:rsidTr="00E705AD">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Spolu</w:t>
            </w:r>
          </w:p>
        </w:tc>
        <w:tc>
          <w:tcPr>
            <w:tcW w:w="19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272</w:t>
            </w:r>
          </w:p>
        </w:tc>
        <w:tc>
          <w:tcPr>
            <w:tcW w:w="21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242</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Školský klub detí mal desať  oddelení, ktoré pracovali pod vedením vedúcej pani Mgr. Dany </w:t>
      </w:r>
      <w:proofErr w:type="spellStart"/>
      <w:r w:rsidRPr="00E705AD">
        <w:rPr>
          <w:rFonts w:ascii="Times New Roman" w:eastAsia="Times New Roman" w:hAnsi="Times New Roman" w:cs="Times New Roman"/>
          <w:sz w:val="24"/>
          <w:szCs w:val="24"/>
          <w:lang w:eastAsia="sk-SK"/>
        </w:rPr>
        <w:t>Bulíkovej</w:t>
      </w:r>
      <w:proofErr w:type="spellEnd"/>
      <w:r w:rsidRPr="00E705AD">
        <w:rPr>
          <w:rFonts w:ascii="Times New Roman" w:eastAsia="Times New Roman" w:hAnsi="Times New Roman" w:cs="Times New Roman"/>
          <w:sz w:val="24"/>
          <w:szCs w:val="24"/>
          <w:lang w:eastAsia="sk-SK"/>
        </w:rPr>
        <w:t>.   Školský klub pracuje na výbornej úrovni o čom svedčia aj podujatia  pripravené ŠKD. Je  to napríklad Imatrikulácia prvákov, ktorej sa zúčastňujú všetky deti prijaté do 1. ročníka. Veľmi obľúbené sú spevácke súťaže a prehliadka Ja som žiačik zo Šariša, ktorá má v deťoch vzbudiť úctu ku tradíciám  a ľudovej slovesnosti. Medzi mamičkami je obľúbená akadémia ku Dňu matiek.  Vychovávateľky sa podieľajú aj na podujatiach organizovaných školou ako napríklad Vianočná akadémia.  Veľmi pozitívne hodnotíme aj spoluprácu s knižnicou a s ABC CVČ,  ale najmä krúžky, ktoré viedli vychovávateľky, aby vyplnili voľný čas detí aj po skončení školského klubu.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Údaje o počte zapísaných žiakov do 1. ročníka pre šk. rok 2014/2015</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6"/>
        <w:gridCol w:w="1518"/>
        <w:gridCol w:w="1505"/>
        <w:gridCol w:w="1533"/>
        <w:gridCol w:w="1524"/>
        <w:gridCol w:w="1526"/>
      </w:tblGrid>
      <w:tr w:rsidR="00E705AD" w:rsidRPr="00E705AD" w:rsidTr="00E705AD">
        <w:trPr>
          <w:tblCellSpacing w:w="0" w:type="dxa"/>
        </w:trPr>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zapísaných žiakov</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 celkového počtu zapísaných</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tried</w:t>
            </w:r>
          </w:p>
        </w:tc>
      </w:tr>
      <w:tr w:rsidR="00E705AD" w:rsidRPr="00E705AD" w:rsidTr="00E705AD">
        <w:trPr>
          <w:trHeight w:val="465"/>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Spolu</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 toho dievčatá</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Odklady</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Nezaškolení v MŠ</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Samostatných</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Spojených</w:t>
            </w:r>
          </w:p>
        </w:tc>
      </w:tr>
      <w:tr w:rsidR="00E705AD" w:rsidRPr="00E705AD" w:rsidTr="00E705AD">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r>
    </w:tbl>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Údaje o  počte prijatých žiakov do 1. ročníka strednej školy alebo SOU</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bl>
      <w:tblPr>
        <w:tblW w:w="9150" w:type="dxa"/>
        <w:tblCellSpacing w:w="0" w:type="dxa"/>
        <w:tblCellMar>
          <w:left w:w="0" w:type="dxa"/>
          <w:right w:w="0" w:type="dxa"/>
        </w:tblCellMar>
        <w:tblLook w:val="04A0" w:firstRow="1" w:lastRow="0" w:firstColumn="1" w:lastColumn="0" w:noHBand="0" w:noVBand="1"/>
      </w:tblPr>
      <w:tblGrid>
        <w:gridCol w:w="1110"/>
        <w:gridCol w:w="1365"/>
        <w:gridCol w:w="945"/>
        <w:gridCol w:w="690"/>
        <w:gridCol w:w="1155"/>
        <w:gridCol w:w="705"/>
        <w:gridCol w:w="570"/>
        <w:gridCol w:w="1294"/>
        <w:gridCol w:w="945"/>
        <w:gridCol w:w="630"/>
      </w:tblGrid>
      <w:tr w:rsidR="00E705AD" w:rsidRPr="00E705AD" w:rsidTr="00E705AD">
        <w:trPr>
          <w:trHeight w:val="525"/>
          <w:tblCellSpacing w:w="0" w:type="dxa"/>
        </w:trPr>
        <w:tc>
          <w:tcPr>
            <w:tcW w:w="1110"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 končiacich ZŠ/ 5.roč</w:t>
            </w:r>
          </w:p>
        </w:tc>
        <w:tc>
          <w:tcPr>
            <w:tcW w:w="2985" w:type="dxa"/>
            <w:gridSpan w:val="3"/>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Prihlásení na SŠ</w:t>
            </w:r>
          </w:p>
        </w:tc>
        <w:tc>
          <w:tcPr>
            <w:tcW w:w="2430" w:type="dxa"/>
            <w:gridSpan w:val="3"/>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Úspešne vykonali skúšky</w:t>
            </w:r>
          </w:p>
        </w:tc>
        <w:tc>
          <w:tcPr>
            <w:tcW w:w="2625" w:type="dxa"/>
            <w:gridSpan w:val="3"/>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Prijatí na SŠ</w:t>
            </w:r>
          </w:p>
        </w:tc>
      </w:tr>
      <w:tr w:rsidR="00E705AD" w:rsidRPr="00E705AD" w:rsidTr="00E705AD">
        <w:trPr>
          <w:trHeight w:val="660"/>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36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Gymnázia/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Bilingválne/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b/>
                <w:bCs/>
                <w:sz w:val="24"/>
                <w:szCs w:val="24"/>
                <w:lang w:eastAsia="sk-SK"/>
              </w:rPr>
              <w:t>Šporové</w:t>
            </w:r>
            <w:proofErr w:type="spellEnd"/>
            <w:r w:rsidRPr="00E705AD">
              <w:rPr>
                <w:rFonts w:ascii="Times New Roman" w:eastAsia="Times New Roman" w:hAnsi="Times New Roman" w:cs="Times New Roman"/>
                <w:b/>
                <w:bCs/>
                <w:sz w:val="24"/>
                <w:szCs w:val="24"/>
                <w:lang w:eastAsia="sk-SK"/>
              </w:rPr>
              <w: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8.ročné</w:t>
            </w:r>
          </w:p>
        </w:tc>
        <w:tc>
          <w:tcPr>
            <w:tcW w:w="9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SOŠ/D</w:t>
            </w:r>
          </w:p>
        </w:tc>
        <w:tc>
          <w:tcPr>
            <w:tcW w:w="69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/D</w:t>
            </w:r>
          </w:p>
        </w:tc>
        <w:tc>
          <w:tcPr>
            <w:tcW w:w="115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Gymnázia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/5.roč</w:t>
            </w:r>
          </w:p>
        </w:tc>
        <w:tc>
          <w:tcPr>
            <w:tcW w:w="70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SOŠ/D</w:t>
            </w:r>
          </w:p>
        </w:tc>
        <w:tc>
          <w:tcPr>
            <w:tcW w:w="57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SOU</w:t>
            </w:r>
          </w:p>
        </w:tc>
        <w:tc>
          <w:tcPr>
            <w:tcW w:w="10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Gymnázia/D</w:t>
            </w:r>
          </w:p>
        </w:tc>
        <w:tc>
          <w:tcPr>
            <w:tcW w:w="9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SOŠ</w:t>
            </w:r>
          </w:p>
        </w:tc>
        <w:tc>
          <w:tcPr>
            <w:tcW w:w="63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SOU</w:t>
            </w:r>
          </w:p>
        </w:tc>
      </w:tr>
      <w:tr w:rsidR="00E705AD" w:rsidRPr="00E705AD" w:rsidTr="00E705AD">
        <w:trPr>
          <w:trHeight w:val="720"/>
          <w:tblCellSpacing w:w="0" w:type="dxa"/>
        </w:trPr>
        <w:tc>
          <w:tcPr>
            <w:tcW w:w="111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130/3</w:t>
            </w:r>
          </w:p>
        </w:tc>
        <w:tc>
          <w:tcPr>
            <w:tcW w:w="136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31/13/5/3</w:t>
            </w:r>
          </w:p>
        </w:tc>
        <w:tc>
          <w:tcPr>
            <w:tcW w:w="9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263/107</w:t>
            </w:r>
          </w:p>
        </w:tc>
        <w:tc>
          <w:tcPr>
            <w:tcW w:w="69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1/1</w:t>
            </w:r>
          </w:p>
        </w:tc>
        <w:tc>
          <w:tcPr>
            <w:tcW w:w="115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49/3</w:t>
            </w:r>
          </w:p>
        </w:tc>
        <w:tc>
          <w:tcPr>
            <w:tcW w:w="70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78/53</w:t>
            </w:r>
          </w:p>
        </w:tc>
        <w:tc>
          <w:tcPr>
            <w:tcW w:w="57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w:t>
            </w:r>
          </w:p>
        </w:tc>
        <w:tc>
          <w:tcPr>
            <w:tcW w:w="10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49/26</w:t>
            </w:r>
          </w:p>
        </w:tc>
        <w:tc>
          <w:tcPr>
            <w:tcW w:w="94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78/2mi-mo SR</w:t>
            </w:r>
          </w:p>
        </w:tc>
        <w:tc>
          <w:tcPr>
            <w:tcW w:w="63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w:t>
            </w:r>
          </w:p>
        </w:tc>
      </w:tr>
      <w:tr w:rsidR="00E705AD" w:rsidRPr="00E705AD" w:rsidTr="00E705AD">
        <w:trPr>
          <w:trHeight w:val="150"/>
          <w:tblCellSpacing w:w="0" w:type="dxa"/>
        </w:trPr>
        <w:tc>
          <w:tcPr>
            <w:tcW w:w="1110"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36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94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690"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15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70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570"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03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945"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630" w:type="dxa"/>
            <w:noWrap/>
            <w:vAlign w:val="center"/>
            <w:hideMark/>
          </w:tcPr>
          <w:p w:rsidR="00E705AD" w:rsidRPr="00E705AD" w:rsidRDefault="00E705AD" w:rsidP="00E705AD">
            <w:pPr>
              <w:spacing w:before="100" w:beforeAutospacing="1" w:after="100" w:afterAutospacing="1" w:line="15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8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2209"/>
        <w:gridCol w:w="1298"/>
        <w:gridCol w:w="1663"/>
        <w:gridCol w:w="90"/>
      </w:tblGrid>
      <w:tr w:rsidR="00E705AD" w:rsidRPr="00E705AD" w:rsidTr="00E705AD">
        <w:trPr>
          <w:tblCellSpacing w:w="0" w:type="dxa"/>
        </w:trPr>
        <w:tc>
          <w:tcPr>
            <w:tcW w:w="8325" w:type="dxa"/>
            <w:gridSpan w:val="5"/>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Prehľad o rozmiestnení žiakov končiacich ZŠ k 30.06.2014</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SŠ</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Spolu</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Dievčatá</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Mimo okres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Gymnázia</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49</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Umelecké školy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Poľnohospod</w:t>
            </w:r>
            <w:proofErr w:type="spellEnd"/>
            <w:r w:rsidRPr="00E705AD">
              <w:rPr>
                <w:rFonts w:ascii="Times New Roman" w:eastAsia="Times New Roman" w:hAnsi="Times New Roman" w:cs="Times New Roman"/>
                <w:sz w:val="24"/>
                <w:szCs w:val="24"/>
                <w:lang w:eastAsia="sk-SK"/>
              </w:rPr>
              <w:t>., lesnícke SOŠ</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Zdravotnícke školy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Ekonomické, obchodné SOŠ</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Pedagogické školy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Technické, dopravné SOŠ</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42</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SOŠ ostatné</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Praktické školy, OU</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Ukončenie školy v zahraničí</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w:t>
            </w:r>
          </w:p>
        </w:tc>
        <w:tc>
          <w:tcPr>
            <w:tcW w:w="13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w:t>
      </w:r>
      <w:r w:rsidRPr="00E705AD">
        <w:rPr>
          <w:rFonts w:ascii="Times New Roman" w:eastAsia="Times New Roman" w:hAnsi="Times New Roman" w:cs="Times New Roman"/>
          <w:b/>
          <w:bCs/>
          <w:sz w:val="24"/>
          <w:szCs w:val="24"/>
          <w:lang w:eastAsia="sk-SK"/>
        </w:rPr>
        <w:t xml:space="preserve">Spolu                                              130                        50                       4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Na 8-ročné gymnázia :           Gymnázium </w:t>
      </w:r>
      <w:proofErr w:type="spellStart"/>
      <w:r w:rsidRPr="00E705AD">
        <w:rPr>
          <w:rFonts w:ascii="Times New Roman" w:eastAsia="Times New Roman" w:hAnsi="Times New Roman" w:cs="Times New Roman"/>
          <w:sz w:val="24"/>
          <w:szCs w:val="24"/>
          <w:lang w:eastAsia="sk-SK"/>
        </w:rPr>
        <w:t>Raymana</w:t>
      </w:r>
      <w:proofErr w:type="spellEnd"/>
      <w:r w:rsidRPr="00E705AD">
        <w:rPr>
          <w:rFonts w:ascii="Times New Roman" w:eastAsia="Times New Roman" w:hAnsi="Times New Roman" w:cs="Times New Roman"/>
          <w:sz w:val="24"/>
          <w:szCs w:val="24"/>
          <w:lang w:eastAsia="sk-SK"/>
        </w:rPr>
        <w:t>  1/0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Ev. </w:t>
      </w:r>
      <w:proofErr w:type="spellStart"/>
      <w:r w:rsidRPr="00E705AD">
        <w:rPr>
          <w:rFonts w:ascii="Times New Roman" w:eastAsia="Times New Roman" w:hAnsi="Times New Roman" w:cs="Times New Roman"/>
          <w:sz w:val="24"/>
          <w:szCs w:val="24"/>
          <w:lang w:eastAsia="sk-SK"/>
        </w:rPr>
        <w:t>spoj.šk</w:t>
      </w:r>
      <w:proofErr w:type="spellEnd"/>
      <w:r w:rsidRPr="00E705AD">
        <w:rPr>
          <w:rFonts w:ascii="Times New Roman" w:eastAsia="Times New Roman" w:hAnsi="Times New Roman" w:cs="Times New Roman"/>
          <w:sz w:val="24"/>
          <w:szCs w:val="24"/>
          <w:lang w:eastAsia="sk-SK"/>
        </w:rPr>
        <w:t>.- Ev. kol. gymnázium – 1/1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Gymnázium ELBA – 1/0</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Počet začlenených žiakov k 30.6.2014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10155" w:type="dxa"/>
        <w:tblCellSpacing w:w="0" w:type="dxa"/>
        <w:tblCellMar>
          <w:left w:w="0" w:type="dxa"/>
          <w:right w:w="0" w:type="dxa"/>
        </w:tblCellMar>
        <w:tblLook w:val="04A0" w:firstRow="1" w:lastRow="0" w:firstColumn="1" w:lastColumn="0" w:noHBand="0" w:noVBand="1"/>
      </w:tblPr>
      <w:tblGrid>
        <w:gridCol w:w="1275"/>
        <w:gridCol w:w="780"/>
        <w:gridCol w:w="1605"/>
        <w:gridCol w:w="60"/>
        <w:gridCol w:w="780"/>
        <w:gridCol w:w="60"/>
        <w:gridCol w:w="825"/>
        <w:gridCol w:w="300"/>
        <w:gridCol w:w="525"/>
        <w:gridCol w:w="825"/>
        <w:gridCol w:w="825"/>
        <w:gridCol w:w="825"/>
        <w:gridCol w:w="825"/>
        <w:gridCol w:w="825"/>
        <w:gridCol w:w="735"/>
        <w:gridCol w:w="60"/>
        <w:gridCol w:w="60"/>
        <w:gridCol w:w="60"/>
        <w:gridCol w:w="60"/>
      </w:tblGrid>
      <w:tr w:rsidR="00E705AD" w:rsidRPr="00E705AD" w:rsidTr="00E705AD">
        <w:trPr>
          <w:gridAfter w:val="3"/>
          <w:trHeight w:val="255"/>
          <w:tblCellSpacing w:w="0" w:type="dxa"/>
        </w:trPr>
        <w:tc>
          <w:tcPr>
            <w:tcW w:w="127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780"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gridSpan w:val="2"/>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40" w:type="dxa"/>
            <w:gridSpan w:val="2"/>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gridSpan w:val="2"/>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82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735" w:type="dxa"/>
            <w:noWrap/>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1275" w:type="dxa"/>
            <w:vMerge w:val="restart"/>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780"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0. ročník</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ročník</w:t>
            </w:r>
          </w:p>
        </w:tc>
        <w:tc>
          <w:tcPr>
            <w:tcW w:w="840"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2.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3. ročník</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 ročník</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 ročník</w:t>
            </w:r>
          </w:p>
        </w:tc>
        <w:tc>
          <w:tcPr>
            <w:tcW w:w="735" w:type="dxa"/>
            <w:vMerge w:val="restart"/>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Spolu</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127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začlenených žiakov</w:t>
            </w:r>
          </w:p>
        </w:tc>
        <w:tc>
          <w:tcPr>
            <w:tcW w:w="780"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40"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c>
          <w:tcPr>
            <w:tcW w:w="73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49</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127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 toho počet špeciálnych tried / počet žiakov</w:t>
            </w:r>
          </w:p>
        </w:tc>
        <w:tc>
          <w:tcPr>
            <w:tcW w:w="780"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40"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73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1275"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zo všetkých žiakov školy</w:t>
            </w:r>
          </w:p>
        </w:tc>
        <w:tc>
          <w:tcPr>
            <w:tcW w:w="780"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gridSpan w:val="2"/>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40" w:type="dxa"/>
            <w:gridSpan w:val="2"/>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0,31</w:t>
            </w:r>
          </w:p>
        </w:tc>
        <w:tc>
          <w:tcPr>
            <w:tcW w:w="825" w:type="dxa"/>
            <w:gridSpan w:val="2"/>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0,21</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0,31</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1,11</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1,11</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1,11</w:t>
            </w:r>
          </w:p>
        </w:tc>
        <w:tc>
          <w:tcPr>
            <w:tcW w:w="82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0,8</w:t>
            </w:r>
          </w:p>
        </w:tc>
        <w:tc>
          <w:tcPr>
            <w:tcW w:w="73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4,93</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385" w:type="dxa"/>
            <w:gridSpan w:val="2"/>
            <w:vMerge w:val="restart"/>
            <w:noWrap/>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Zo začlenených žiakov</w:t>
            </w:r>
          </w:p>
        </w:tc>
        <w:tc>
          <w:tcPr>
            <w:tcW w:w="11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stupeň</w:t>
            </w:r>
          </w:p>
        </w:tc>
        <w:tc>
          <w:tcPr>
            <w:tcW w:w="1125" w:type="dxa"/>
            <w:gridSpan w:val="3"/>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2. stupeň</w:t>
            </w: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385" w:type="dxa"/>
            <w:gridSpan w:val="2"/>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 s mentálnou retardáciou</w:t>
            </w:r>
          </w:p>
        </w:tc>
        <w:tc>
          <w:tcPr>
            <w:tcW w:w="11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1125" w:type="dxa"/>
            <w:gridSpan w:val="3"/>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385" w:type="dxa"/>
            <w:gridSpan w:val="2"/>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 so zdravotným oslabením</w:t>
            </w:r>
          </w:p>
        </w:tc>
        <w:tc>
          <w:tcPr>
            <w:tcW w:w="1125" w:type="dxa"/>
            <w:gridSpan w:val="2"/>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125" w:type="dxa"/>
            <w:gridSpan w:val="3"/>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gridAfter w:val="3"/>
          <w:trHeight w:val="255"/>
          <w:tblCellSpacing w:w="0" w:type="dxa"/>
        </w:trPr>
        <w:tc>
          <w:tcPr>
            <w:tcW w:w="0" w:type="auto"/>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385" w:type="dxa"/>
            <w:gridSpan w:val="2"/>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 vzdelávaných doma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125" w:type="dxa"/>
            <w:gridSpan w:val="2"/>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1125" w:type="dxa"/>
            <w:gridSpan w:val="3"/>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0" w:type="auto"/>
            <w:gridSpan w:val="7"/>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gridSpan w:val="2"/>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Align w:val="center"/>
            <w:hideMark/>
          </w:tcPr>
          <w:p w:rsidR="00E705AD" w:rsidRPr="00E705AD" w:rsidRDefault="00E705AD" w:rsidP="00E705AD">
            <w:pPr>
              <w:spacing w:before="100" w:beforeAutospacing="1" w:after="100" w:afterAutospacing="1"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
    <w:p w:rsidR="00E705AD" w:rsidRPr="00E705AD" w:rsidRDefault="00E705AD" w:rsidP="00E705AD">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Prehľad dochádzky za školský rok 2013/2014</w:t>
      </w:r>
    </w:p>
    <w:p w:rsidR="00E705AD" w:rsidRPr="00E705AD" w:rsidRDefault="00E705AD" w:rsidP="00E705AD">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1. polrok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402</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581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983</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1.-4.</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1.-9.</w:t>
            </w:r>
          </w:p>
        </w:tc>
      </w:tr>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vymeškaných</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13 221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27 909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41 130</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32,89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48,04</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41,84</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 toho </w:t>
            </w:r>
            <w:proofErr w:type="spellStart"/>
            <w:r w:rsidRPr="00E705AD">
              <w:rPr>
                <w:rFonts w:ascii="Times New Roman" w:eastAsia="Times New Roman" w:hAnsi="Times New Roman" w:cs="Times New Roman"/>
                <w:sz w:val="24"/>
                <w:szCs w:val="24"/>
                <w:lang w:eastAsia="sk-SK"/>
              </w:rPr>
              <w:t>neospravedl</w:t>
            </w:r>
            <w:proofErr w:type="spellEnd"/>
            <w:r w:rsidRPr="00E705AD">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252</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0,002</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0,43</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0,26</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2. polrok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401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580</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981</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1.-4.</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1.-9.</w:t>
            </w:r>
          </w:p>
        </w:tc>
      </w:tr>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vymeškaných</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12 419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33 343</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45 762</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30,97</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57,49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44,23</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 toho </w:t>
            </w:r>
            <w:proofErr w:type="spellStart"/>
            <w:r w:rsidRPr="00E705AD">
              <w:rPr>
                <w:rFonts w:ascii="Times New Roman" w:eastAsia="Times New Roman" w:hAnsi="Times New Roman" w:cs="Times New Roman"/>
                <w:sz w:val="24"/>
                <w:szCs w:val="24"/>
                <w:lang w:eastAsia="sk-SK"/>
              </w:rPr>
              <w:t>neospravedl</w:t>
            </w:r>
            <w:proofErr w:type="spellEnd"/>
            <w:r w:rsidRPr="00E705AD">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136</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0,01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0,22</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0,14</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celý školský rok</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05"/>
        <w:gridCol w:w="1770"/>
        <w:gridCol w:w="1770"/>
        <w:gridCol w:w="1770"/>
      </w:tblGrid>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1.-4.</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5.-9.</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1.-9.</w:t>
            </w:r>
          </w:p>
        </w:tc>
      </w:tr>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vymeškaných</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25 640</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61 252</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86 892</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63,93</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105,6</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88,6</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 toho </w:t>
            </w:r>
            <w:proofErr w:type="spellStart"/>
            <w:r w:rsidRPr="00E705AD">
              <w:rPr>
                <w:rFonts w:ascii="Times New Roman" w:eastAsia="Times New Roman" w:hAnsi="Times New Roman" w:cs="Times New Roman"/>
                <w:sz w:val="24"/>
                <w:szCs w:val="24"/>
                <w:lang w:eastAsia="sk-SK"/>
              </w:rPr>
              <w:t>neospravedl</w:t>
            </w:r>
            <w:proofErr w:type="spellEnd"/>
            <w:r w:rsidRPr="00E705AD">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382</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388</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0,01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0,66</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0,4</w:t>
            </w:r>
          </w:p>
        </w:tc>
      </w:tr>
      <w:tr w:rsidR="00E705AD" w:rsidRPr="00E705AD" w:rsidTr="00E705AD">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Počet vymeškaných</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hodín</w:t>
            </w: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Celkom</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9910</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27 644</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37 554</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na 1 žiaka</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26,01</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44,58</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37,51</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 toho </w:t>
            </w:r>
            <w:proofErr w:type="spellStart"/>
            <w:r w:rsidRPr="00E705AD">
              <w:rPr>
                <w:rFonts w:ascii="Times New Roman" w:eastAsia="Times New Roman" w:hAnsi="Times New Roman" w:cs="Times New Roman"/>
                <w:sz w:val="24"/>
                <w:szCs w:val="24"/>
                <w:lang w:eastAsia="sk-SK"/>
              </w:rPr>
              <w:t>neospravedl</w:t>
            </w:r>
            <w:proofErr w:type="spellEnd"/>
            <w:r w:rsidRPr="00E705AD">
              <w:rPr>
                <w:rFonts w:ascii="Times New Roman" w:eastAsia="Times New Roman" w:hAnsi="Times New Roman" w:cs="Times New Roman"/>
                <w:sz w:val="24"/>
                <w:szCs w:val="24"/>
                <w:lang w:eastAsia="sk-SK"/>
              </w:rPr>
              <w:t>. hodín spolu</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90</w:t>
            </w:r>
          </w:p>
        </w:tc>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90</w:t>
            </w:r>
          </w:p>
        </w:tc>
      </w:tr>
    </w:tbl>
    <w:p w:rsidR="00E705AD" w:rsidRPr="00E705AD" w:rsidRDefault="00E705AD" w:rsidP="00E705AD">
      <w:pPr>
        <w:spacing w:before="100" w:beforeAutospacing="1" w:after="100" w:afterAutospacing="1" w:line="240" w:lineRule="auto"/>
        <w:ind w:left="1145"/>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1145"/>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Výsledky hodnotenia a klasifikácie žiakov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 prehľad o prospechu žiakov</w:t>
      </w:r>
    </w:p>
    <w:p w:rsidR="00E705AD" w:rsidRPr="00E705AD" w:rsidRDefault="00E705AD" w:rsidP="00E705AD">
      <w:pPr>
        <w:spacing w:before="100" w:beforeAutospacing="1" w:after="100" w:afterAutospacing="1" w:line="240" w:lineRule="auto"/>
        <w:ind w:left="510"/>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 v 1. polroku  </w:t>
      </w:r>
      <w:proofErr w:type="spellStart"/>
      <w:r w:rsidRPr="00E705AD">
        <w:rPr>
          <w:rFonts w:ascii="Times New Roman" w:eastAsia="Times New Roman" w:hAnsi="Times New Roman" w:cs="Times New Roman"/>
          <w:i/>
          <w:iCs/>
          <w:sz w:val="24"/>
          <w:szCs w:val="24"/>
          <w:lang w:eastAsia="sk-SK"/>
        </w:rPr>
        <w:t>škols</w:t>
      </w:r>
      <w:proofErr w:type="spellEnd"/>
      <w:r w:rsidRPr="00E705AD">
        <w:rPr>
          <w:rFonts w:ascii="Times New Roman" w:eastAsia="Times New Roman" w:hAnsi="Times New Roman" w:cs="Times New Roman"/>
          <w:i/>
          <w:iCs/>
          <w:sz w:val="24"/>
          <w:szCs w:val="24"/>
          <w:lang w:eastAsia="sk-SK"/>
        </w:rPr>
        <w:t>. roka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9"/>
        <w:gridCol w:w="748"/>
        <w:gridCol w:w="688"/>
        <w:gridCol w:w="673"/>
        <w:gridCol w:w="628"/>
        <w:gridCol w:w="598"/>
        <w:gridCol w:w="718"/>
        <w:gridCol w:w="672"/>
        <w:gridCol w:w="822"/>
        <w:gridCol w:w="807"/>
        <w:gridCol w:w="807"/>
      </w:tblGrid>
      <w:tr w:rsidR="00E705AD" w:rsidRPr="00E705AD" w:rsidTr="00E705AD">
        <w:trPr>
          <w:trHeight w:val="67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1.- 4.ročník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5.- 9.ročník</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1.- 9.ročník</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 celkom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402</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581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983</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 s vyznamenaním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232</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467</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 veľmi dobre</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37</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192</w:t>
            </w:r>
          </w:p>
        </w:tc>
      </w:tr>
      <w:tr w:rsidR="00E705AD" w:rsidRPr="00E705AD" w:rsidTr="00E705AD">
        <w:trPr>
          <w:trHeight w:val="49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127</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300</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Neklasifikovaní</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w:t>
            </w:r>
          </w:p>
        </w:tc>
      </w:tr>
      <w:tr w:rsidR="00E705AD" w:rsidRPr="00E705AD" w:rsidTr="00E705AD">
        <w:trPr>
          <w:trHeight w:val="49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72</w:t>
            </w:r>
          </w:p>
        </w:tc>
      </w:tr>
      <w:tr w:rsidR="00E705AD" w:rsidRPr="00E705AD" w:rsidTr="00E705AD">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79</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82</w:t>
            </w:r>
          </w:p>
        </w:tc>
      </w:tr>
      <w:tr w:rsidR="00E705AD" w:rsidRPr="00E705AD" w:rsidTr="00E705AD">
        <w:trPr>
          <w:trHeight w:val="46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w:t>
            </w:r>
          </w:p>
        </w:tc>
      </w:tr>
      <w:tr w:rsidR="00E705AD" w:rsidRPr="00E705AD" w:rsidTr="00E705AD">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r>
      <w:tr w:rsidR="00E705AD" w:rsidRPr="00E705AD" w:rsidTr="00E705AD">
        <w:trPr>
          <w:trHeight w:val="94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Znížená známka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zo správania na 2/3/4.st.</w:t>
            </w:r>
          </w:p>
        </w:tc>
        <w:tc>
          <w:tcPr>
            <w:tcW w:w="6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81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 v 2. polroku  </w:t>
      </w:r>
      <w:proofErr w:type="spellStart"/>
      <w:r w:rsidRPr="00E705AD">
        <w:rPr>
          <w:rFonts w:ascii="Times New Roman" w:eastAsia="Times New Roman" w:hAnsi="Times New Roman" w:cs="Times New Roman"/>
          <w:i/>
          <w:iCs/>
          <w:sz w:val="24"/>
          <w:szCs w:val="24"/>
          <w:lang w:eastAsia="sk-SK"/>
        </w:rPr>
        <w:t>škols</w:t>
      </w:r>
      <w:proofErr w:type="spellEnd"/>
      <w:r w:rsidRPr="00E705AD">
        <w:rPr>
          <w:rFonts w:ascii="Times New Roman" w:eastAsia="Times New Roman" w:hAnsi="Times New Roman" w:cs="Times New Roman"/>
          <w:i/>
          <w:iCs/>
          <w:sz w:val="24"/>
          <w:szCs w:val="24"/>
          <w:lang w:eastAsia="sk-SK"/>
        </w:rPr>
        <w:t>. roka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9"/>
        <w:gridCol w:w="748"/>
        <w:gridCol w:w="688"/>
        <w:gridCol w:w="673"/>
        <w:gridCol w:w="628"/>
        <w:gridCol w:w="598"/>
        <w:gridCol w:w="718"/>
        <w:gridCol w:w="672"/>
        <w:gridCol w:w="822"/>
        <w:gridCol w:w="807"/>
        <w:gridCol w:w="807"/>
      </w:tblGrid>
      <w:tr w:rsidR="00E705AD" w:rsidRPr="00E705AD" w:rsidTr="00E705AD">
        <w:trPr>
          <w:trHeight w:val="67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1.- 4.ročník</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5.- 9.ročník</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1.- 9.ročník</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 celkom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401</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580</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981</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 s vyznamenaním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220</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450</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 veľmi dobre</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34</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195</w:t>
            </w:r>
          </w:p>
        </w:tc>
      </w:tr>
      <w:tr w:rsidR="00E705AD" w:rsidRPr="00E705AD" w:rsidTr="00E705AD">
        <w:trPr>
          <w:trHeight w:val="49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131</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183</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314</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Neprospel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r>
      <w:tr w:rsidR="00E705AD" w:rsidRPr="00E705AD" w:rsidTr="00E705AD">
        <w:trPr>
          <w:trHeight w:val="46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Neklasifikovaní</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r>
      <w:tr w:rsidR="00E705AD" w:rsidRPr="00E705AD" w:rsidTr="00E705AD">
        <w:trPr>
          <w:trHeight w:val="49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102</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108</w:t>
            </w:r>
          </w:p>
        </w:tc>
      </w:tr>
      <w:tr w:rsidR="00E705AD" w:rsidRPr="00E705AD" w:rsidTr="00E705AD">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85</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94</w:t>
            </w:r>
          </w:p>
        </w:tc>
      </w:tr>
      <w:tr w:rsidR="00E705AD" w:rsidRPr="00E705AD" w:rsidTr="00E705AD">
        <w:trPr>
          <w:trHeight w:val="465"/>
          <w:tblCellSpacing w:w="0" w:type="dxa"/>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nedostatočných</w:t>
            </w: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tc>
      </w:tr>
      <w:tr w:rsidR="00E705AD" w:rsidRPr="00E705AD" w:rsidTr="00E705AD">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SJL</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99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2430"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8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r>
      <w:tr w:rsidR="00E705AD" w:rsidRPr="00E705AD" w:rsidTr="00E705AD">
        <w:trPr>
          <w:trHeight w:val="945"/>
          <w:tblCellSpacing w:w="0" w:type="dxa"/>
        </w:trPr>
        <w:tc>
          <w:tcPr>
            <w:tcW w:w="328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Znížená známka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zo správania na 2/3/4.st.</w:t>
            </w:r>
          </w:p>
        </w:tc>
        <w:tc>
          <w:tcPr>
            <w:tcW w:w="6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6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tc>
        <w:tc>
          <w:tcPr>
            <w:tcW w:w="81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tc>
        <w:tc>
          <w:tcPr>
            <w:tcW w:w="81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priemerný prospech z jednotlivých predmetov – 1. polrok 2013/2014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591"/>
        <w:gridCol w:w="604"/>
        <w:gridCol w:w="604"/>
        <w:gridCol w:w="604"/>
        <w:gridCol w:w="605"/>
        <w:gridCol w:w="592"/>
        <w:gridCol w:w="592"/>
        <w:gridCol w:w="592"/>
        <w:gridCol w:w="592"/>
        <w:gridCol w:w="592"/>
        <w:gridCol w:w="605"/>
        <w:gridCol w:w="605"/>
      </w:tblGrid>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Predmet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2.</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3.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1.-4.</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Slovenský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1,65</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1,92</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1.cudzí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1,19</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1,64</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Matematika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1,81</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Dejepis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Geografia/Zemepis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1,99</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1,80</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Občianska náuka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1,78</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1,54</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Fyzika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2,10</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Chémia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2,21</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Prírodoveda/ENV</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1,05</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Biológia/Prírodopis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1,79</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Vlastiveda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1,25</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1,22</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IFV/INF</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Svet práce</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Technika/TEH</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Výtvarná vých.</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1,16</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Hudobná výchova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1,09</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Výchova umením</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TEV/TSV</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i/>
          <w:iCs/>
          <w:sz w:val="24"/>
          <w:szCs w:val="24"/>
          <w:lang w:eastAsia="sk-SK"/>
        </w:rPr>
        <w:t>2. polrok 2013/2014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591"/>
        <w:gridCol w:w="604"/>
        <w:gridCol w:w="604"/>
        <w:gridCol w:w="604"/>
        <w:gridCol w:w="605"/>
        <w:gridCol w:w="592"/>
        <w:gridCol w:w="592"/>
        <w:gridCol w:w="592"/>
        <w:gridCol w:w="592"/>
        <w:gridCol w:w="592"/>
        <w:gridCol w:w="605"/>
        <w:gridCol w:w="605"/>
      </w:tblGrid>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Predmet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2.</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3.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4. 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1.-4.</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1.-9.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roč.</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Slovenský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1,37</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1,68</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1,94</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1.cudzí jazyk</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2,08</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1,65</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Matematika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1,84</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Dejepis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1,91</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Geografia/Zemepis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2,01</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2,17</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1,99</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Občianska náuka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1,52</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Fyzika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Chémia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Prírodoveda/ENV</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1,10</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Biológia/Prírodopis</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1,68</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1,65</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1,79</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1,79</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Vlastiveda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1,06</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1,27</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1,27</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1,20</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IFV/INF</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1,07</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1,05</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1,05</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Svet práce</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Technika/TEH</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Výtvarná vých.</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1,06</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1,12</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1,19</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1,13</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Hudobná výchova</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1,03</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1,01</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1,01</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Výchova umením</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1,04</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1,04</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1,04</w:t>
            </w:r>
          </w:p>
        </w:tc>
      </w:tr>
      <w:tr w:rsidR="00E705AD" w:rsidRPr="00E705AD" w:rsidTr="00E705AD">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TEV/TSV</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abs</w:t>
            </w:r>
            <w:proofErr w:type="spellEnd"/>
            <w:r w:rsidRPr="00E705AD">
              <w:rPr>
                <w:rFonts w:ascii="Times New Roman" w:eastAsia="Times New Roman" w:hAnsi="Times New Roman" w:cs="Times New Roman"/>
                <w:sz w:val="24"/>
                <w:szCs w:val="24"/>
                <w:lang w:eastAsia="sk-SK"/>
              </w:rPr>
              <w:t>.</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neklasifikovanie z dôvodov uvedených v UP a výberu variantu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c)  </w:t>
      </w:r>
      <w:r w:rsidRPr="00E705AD">
        <w:rPr>
          <w:rFonts w:ascii="Times New Roman" w:eastAsia="Times New Roman" w:hAnsi="Times New Roman" w:cs="Times New Roman"/>
          <w:i/>
          <w:iCs/>
          <w:sz w:val="24"/>
          <w:szCs w:val="24"/>
          <w:lang w:eastAsia="sk-SK"/>
        </w:rPr>
        <w:t>výsledky interných meraní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3"/>
        <w:gridCol w:w="562"/>
        <w:gridCol w:w="563"/>
        <w:gridCol w:w="563"/>
        <w:gridCol w:w="563"/>
        <w:gridCol w:w="563"/>
        <w:gridCol w:w="563"/>
        <w:gridCol w:w="563"/>
        <w:gridCol w:w="563"/>
        <w:gridCol w:w="563"/>
        <w:gridCol w:w="444"/>
        <w:gridCol w:w="89"/>
        <w:gridCol w:w="355"/>
        <w:gridCol w:w="444"/>
        <w:gridCol w:w="563"/>
        <w:gridCol w:w="444"/>
        <w:gridCol w:w="444"/>
      </w:tblGrid>
      <w:tr w:rsidR="00E705AD" w:rsidRPr="00E705AD" w:rsidTr="00E705AD">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Test</w:t>
            </w:r>
          </w:p>
        </w:tc>
        <w:tc>
          <w:tcPr>
            <w:tcW w:w="2505" w:type="dxa"/>
            <w:gridSpan w:val="5"/>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Slovenský jazyk</w:t>
            </w:r>
          </w:p>
        </w:tc>
        <w:tc>
          <w:tcPr>
            <w:tcW w:w="2520" w:type="dxa"/>
            <w:gridSpan w:val="6"/>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Matematika</w:t>
            </w:r>
          </w:p>
        </w:tc>
        <w:tc>
          <w:tcPr>
            <w:tcW w:w="2475" w:type="dxa"/>
            <w:gridSpan w:val="5"/>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Cudzí jazyk</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7</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9</w:t>
            </w:r>
          </w:p>
        </w:tc>
      </w:tr>
      <w:tr w:rsidR="00E705AD" w:rsidRPr="00E705AD" w:rsidTr="00E705AD">
        <w:trPr>
          <w:trHeight w:val="330"/>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priem. známka*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úspešnosti*</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2,82</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2,33</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2,88</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3,24</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2,3</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2,83</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2,63</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84,4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64,71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64,26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71,35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61,74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62,5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81,10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65,4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59,19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57,3</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69,9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73,3</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62,5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59,7</w:t>
            </w:r>
          </w:p>
        </w:tc>
      </w:tr>
      <w:tr w:rsidR="00E705AD" w:rsidRPr="00E705AD" w:rsidTr="00E705AD">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 známka**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úspešnosti**</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3,03</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3,19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2,96</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68,74</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58,61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65,30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63,85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79,95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55,31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60,22</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52,95</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95" w:type="dxa"/>
            <w:gridSpan w:val="2"/>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69,9</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74,1</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61,82</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50</w:t>
            </w:r>
          </w:p>
        </w:tc>
        <w:tc>
          <w:tcPr>
            <w:tcW w:w="49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0"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Vstupný test  ** Výstupný test ***nepísali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 Celoslovenské testovanie žiakov 9. ročníkov ZŠ – Testovanie 9 - 2014</w:t>
      </w:r>
    </w:p>
    <w:p w:rsidR="00E705AD" w:rsidRPr="00E705AD" w:rsidRDefault="00E705AD" w:rsidP="00E705AD">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3027"/>
        <w:gridCol w:w="3031"/>
      </w:tblGrid>
      <w:tr w:rsidR="00E705AD" w:rsidRPr="00E705AD" w:rsidTr="00E705AD">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žiakov</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Slovenský jazyk</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Matematika</w:t>
            </w:r>
          </w:p>
        </w:tc>
      </w:tr>
      <w:tr w:rsidR="00E705AD" w:rsidRPr="00E705AD" w:rsidTr="00E705AD">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Priemer za školu</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62,97%</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63,19%</w:t>
            </w:r>
          </w:p>
        </w:tc>
      </w:tr>
      <w:tr w:rsidR="00E705AD" w:rsidRPr="00E705AD" w:rsidTr="00E705AD">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Celoslovenský priemer      bodov / % úspešnosti</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62,00%</w:t>
            </w:r>
          </w:p>
        </w:tc>
        <w:tc>
          <w:tcPr>
            <w:tcW w:w="307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54,67%</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Zoznam uplatňovaných učebných plánov a variantov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Učebné plány pre 9.ročník  ZŠ schválené MŠ SR dňa 14.5.2003 číslo 520/2003-41 s platnosťou od 1.9.2003</w:t>
      </w:r>
    </w:p>
    <w:p w:rsidR="00E705AD" w:rsidRPr="00E705AD" w:rsidRDefault="00E705AD" w:rsidP="00E705AD">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Na škole využívame najnovšie učebné osnovy a štandardy s </w:t>
      </w:r>
      <w:proofErr w:type="spellStart"/>
      <w:r w:rsidRPr="00E705AD">
        <w:rPr>
          <w:rFonts w:ascii="Times New Roman" w:eastAsia="Times New Roman" w:hAnsi="Times New Roman" w:cs="Times New Roman"/>
          <w:sz w:val="24"/>
          <w:szCs w:val="24"/>
          <w:lang w:eastAsia="sk-SK"/>
        </w:rPr>
        <w:t>exemplifikačnými</w:t>
      </w:r>
      <w:proofErr w:type="spellEnd"/>
      <w:r w:rsidRPr="00E705AD">
        <w:rPr>
          <w:rFonts w:ascii="Times New Roman" w:eastAsia="Times New Roman" w:hAnsi="Times New Roman" w:cs="Times New Roman"/>
          <w:sz w:val="24"/>
          <w:szCs w:val="24"/>
          <w:lang w:eastAsia="sk-SK"/>
        </w:rPr>
        <w:t xml:space="preserve"> úlohami platné pre jednotlivé predmety schválené MŠ SR.</w:t>
      </w:r>
    </w:p>
    <w:p w:rsidR="00E705AD" w:rsidRPr="00E705AD" w:rsidRDefault="00E705AD" w:rsidP="00E705AD">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V 1., 2.,3.,4.,  a 5., 6.,7.,8., ročníku postupujeme podľa ŠVP a </w:t>
      </w:r>
      <w:proofErr w:type="spellStart"/>
      <w:r w:rsidRPr="00E705AD">
        <w:rPr>
          <w:rFonts w:ascii="Times New Roman" w:eastAsia="Times New Roman" w:hAnsi="Times New Roman" w:cs="Times New Roman"/>
          <w:sz w:val="24"/>
          <w:szCs w:val="24"/>
          <w:lang w:eastAsia="sk-SK"/>
        </w:rPr>
        <w:t>ŠkVP</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Prikladáme RUP pre 1. – 4. ročník a 5. – 9.ročník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Údaje o počte zamestnancov a plnení kvalifikačného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predpokladu pedagogických zamestnancov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1512"/>
        <w:gridCol w:w="1520"/>
        <w:gridCol w:w="1519"/>
        <w:gridCol w:w="1513"/>
        <w:gridCol w:w="1520"/>
      </w:tblGrid>
      <w:tr w:rsidR="00E705AD" w:rsidRPr="00E705AD" w:rsidTr="00E705AD">
        <w:trPr>
          <w:tblCellSpacing w:w="0"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zamestnancov k 30.6.2014</w:t>
            </w:r>
          </w:p>
        </w:tc>
      </w:tr>
      <w:tr w:rsidR="00E705AD" w:rsidRPr="00E705AD" w:rsidTr="00E705AD">
        <w:trPr>
          <w:tblCellSpacing w:w="0" w:type="dxa"/>
        </w:trPr>
        <w:tc>
          <w:tcPr>
            <w:tcW w:w="460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Pedagogickí zamestnanci</w:t>
            </w:r>
          </w:p>
        </w:tc>
        <w:tc>
          <w:tcPr>
            <w:tcW w:w="4605" w:type="dxa"/>
            <w:gridSpan w:val="3"/>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Nepedagogickí zamestnanci</w:t>
            </w:r>
          </w:p>
        </w:tc>
      </w:tr>
      <w:tr w:rsidR="00E705AD" w:rsidRPr="00E705AD" w:rsidTr="00E705AD">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kvalifikovaní</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nekvalifiko-vaní</w:t>
            </w:r>
            <w:proofErr w:type="spellEnd"/>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doplňujúci si vzdelanie</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kvalifikovaní</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nekvalifiko-vaní</w:t>
            </w:r>
            <w:proofErr w:type="spellEnd"/>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doplňujúci si vzdelanie</w:t>
            </w:r>
          </w:p>
        </w:tc>
      </w:tr>
      <w:tr w:rsidR="00E705AD" w:rsidRPr="00E705AD" w:rsidTr="00E705AD">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- 74</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17</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r>
      <w:tr w:rsidR="00E705AD" w:rsidRPr="00E705AD" w:rsidTr="00E705AD">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 - 10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ŠJ - 13</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c>
          <w:tcPr>
            <w:tcW w:w="15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0</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546"/>
        <w:gridCol w:w="546"/>
        <w:gridCol w:w="546"/>
        <w:gridCol w:w="546"/>
        <w:gridCol w:w="546"/>
        <w:gridCol w:w="545"/>
        <w:gridCol w:w="545"/>
        <w:gridCol w:w="545"/>
        <w:gridCol w:w="545"/>
        <w:gridCol w:w="545"/>
        <w:gridCol w:w="549"/>
        <w:gridCol w:w="545"/>
        <w:gridCol w:w="545"/>
        <w:gridCol w:w="545"/>
        <w:gridCol w:w="552"/>
      </w:tblGrid>
      <w:tr w:rsidR="00E705AD" w:rsidRPr="00E705AD" w:rsidTr="00E705AD">
        <w:trPr>
          <w:tblCellSpacing w:w="0" w:type="dxa"/>
        </w:trPr>
        <w:tc>
          <w:tcPr>
            <w:tcW w:w="9195" w:type="dxa"/>
            <w:gridSpan w:val="16"/>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Odbornosť vyučovania predmetov v školskom roku 2013/2014</w:t>
            </w:r>
          </w:p>
        </w:tc>
      </w:tr>
      <w:tr w:rsidR="00E705AD" w:rsidRPr="00E705AD" w:rsidTr="00E705AD">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Predmet</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SJ</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CJ</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OV</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CH</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TeV</w:t>
            </w:r>
            <w:proofErr w:type="spellEnd"/>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VV</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HV</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TV</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ŠKD</w:t>
            </w:r>
          </w:p>
        </w:tc>
      </w:tr>
      <w:tr w:rsidR="00E705AD" w:rsidRPr="00E705AD" w:rsidTr="00E705AD">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92</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c>
          <w:tcPr>
            <w:tcW w:w="5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100</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*Plán kontinuálneho vzdelávania na  rok 2013 a  2014 obsahuje ďalšie podrobnosti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ind w:left="28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Aktivity a prezentácia školy na verejnosti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5061"/>
        <w:gridCol w:w="2257"/>
      </w:tblGrid>
      <w:tr w:rsidR="00E705AD" w:rsidRPr="00E705AD" w:rsidTr="00E705AD">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Dátum</w:t>
            </w:r>
          </w:p>
        </w:tc>
        <w:tc>
          <w:tcPr>
            <w:tcW w:w="51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Názov aktivity</w:t>
            </w:r>
          </w:p>
        </w:tc>
        <w:tc>
          <w:tcPr>
            <w:tcW w:w="226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p>
        </w:tc>
      </w:tr>
      <w:tr w:rsidR="00E705AD" w:rsidRPr="00E705AD" w:rsidTr="00E705AD">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28.september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25.september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10.október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26.október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30.október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16.november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18.november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18.-22.november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20.november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6.december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 10.decembra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10.január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16.január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30.1-6.2.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február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13.marec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15.-19.marec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 30.marca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30.marec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11.apríl</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25.apríl</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29.apríl</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13.máj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14.máj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25.máj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31.máj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máj</w:t>
            </w:r>
          </w:p>
        </w:tc>
        <w:tc>
          <w:tcPr>
            <w:tcW w:w="51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Svetový deň mlieka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Výstavka jesenných plodov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Exkurzia </w:t>
            </w:r>
            <w:proofErr w:type="spellStart"/>
            <w:r w:rsidRPr="00E705AD">
              <w:rPr>
                <w:rFonts w:ascii="Times New Roman" w:eastAsia="Times New Roman" w:hAnsi="Times New Roman" w:cs="Times New Roman"/>
                <w:sz w:val="24"/>
                <w:szCs w:val="24"/>
                <w:lang w:eastAsia="sk-SK"/>
              </w:rPr>
              <w:t>Oswienčim-Krakow</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Biela pastelka—zbierka s Úniou nevidiacich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Imatrikulácia prvákov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Čarodejné vyučovanie - </w:t>
            </w:r>
            <w:proofErr w:type="spellStart"/>
            <w:r w:rsidRPr="00E705AD">
              <w:rPr>
                <w:rFonts w:ascii="Times New Roman" w:eastAsia="Times New Roman" w:hAnsi="Times New Roman" w:cs="Times New Roman"/>
                <w:sz w:val="24"/>
                <w:szCs w:val="24"/>
                <w:lang w:eastAsia="sk-SK"/>
              </w:rPr>
              <w:t>Halloween</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5.ročník – návšteva archívu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Zber obnoseného šatstva pre charitu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Týždeň boja proti drogám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Jablko namiesto cigarety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Mikuláš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Vianočná burza, predaj vyrobených </w:t>
            </w:r>
            <w:proofErr w:type="spellStart"/>
            <w:r w:rsidRPr="00E705AD">
              <w:rPr>
                <w:rFonts w:ascii="Times New Roman" w:eastAsia="Times New Roman" w:hAnsi="Times New Roman" w:cs="Times New Roman"/>
                <w:sz w:val="24"/>
                <w:szCs w:val="24"/>
                <w:lang w:eastAsia="sk-SK"/>
              </w:rPr>
              <w:t>vianoč</w:t>
            </w:r>
            <w:proofErr w:type="spellEnd"/>
            <w:r w:rsidRPr="00E705AD">
              <w:rPr>
                <w:rFonts w:ascii="Times New Roman" w:eastAsia="Times New Roman" w:hAnsi="Times New Roman" w:cs="Times New Roman"/>
                <w:sz w:val="24"/>
                <w:szCs w:val="24"/>
                <w:lang w:eastAsia="sk-SK"/>
              </w:rPr>
              <w:t xml:space="preserve">. pohľadníc – výťažok pre </w:t>
            </w:r>
            <w:proofErr w:type="spellStart"/>
            <w:r w:rsidRPr="00E705AD">
              <w:rPr>
                <w:rFonts w:ascii="Times New Roman" w:eastAsia="Times New Roman" w:hAnsi="Times New Roman" w:cs="Times New Roman"/>
                <w:sz w:val="24"/>
                <w:szCs w:val="24"/>
                <w:lang w:eastAsia="sk-SK"/>
              </w:rPr>
              <w:t>dets</w:t>
            </w:r>
            <w:proofErr w:type="spellEnd"/>
            <w:r w:rsidRPr="00E705AD">
              <w:rPr>
                <w:rFonts w:ascii="Times New Roman" w:eastAsia="Times New Roman" w:hAnsi="Times New Roman" w:cs="Times New Roman"/>
                <w:sz w:val="24"/>
                <w:szCs w:val="24"/>
                <w:lang w:eastAsia="sk-SK"/>
              </w:rPr>
              <w:t>. nemocnicu v Prešove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-vianočné besiedky pre rodičov a starých rodičov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Deň otvorených dverí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Slávnostný zápis do 1. ročníka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Zimná škola v prírode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Anglický týždeň</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EKO módna show</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Vyučovacie hodiny v knižnici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 výstava kníh spojená s predajom a výstavou Moja „naj“ kniha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Vynášanie Moreny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Deň narcisov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Zbierka pre Afriku – burza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Dramafest</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Školský parlament - Košice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1.sväté prijímanie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Deň červeného kríža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Exurzia</w:t>
            </w:r>
            <w:proofErr w:type="spellEnd"/>
            <w:r w:rsidRPr="00E705AD">
              <w:rPr>
                <w:rFonts w:ascii="Times New Roman" w:eastAsia="Times New Roman" w:hAnsi="Times New Roman" w:cs="Times New Roman"/>
                <w:sz w:val="24"/>
                <w:szCs w:val="24"/>
                <w:lang w:eastAsia="sk-SK"/>
              </w:rPr>
              <w:t xml:space="preserve"> – SOSNA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Deň matiek -akadémia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Svetový deň mlieka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Školský časopis</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Týždeň Modrého gombíka</w:t>
            </w:r>
          </w:p>
        </w:tc>
        <w:tc>
          <w:tcPr>
            <w:tcW w:w="226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ŽŠ,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ZŠ, </w:t>
            </w:r>
            <w:proofErr w:type="spellStart"/>
            <w:r w:rsidRPr="00E705AD">
              <w:rPr>
                <w:rFonts w:ascii="Times New Roman" w:eastAsia="Times New Roman" w:hAnsi="Times New Roman" w:cs="Times New Roman"/>
                <w:sz w:val="24"/>
                <w:szCs w:val="24"/>
                <w:lang w:eastAsia="sk-SK"/>
              </w:rPr>
              <w:t>ČSA+rodičia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ČSA-DOD</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ŠA, Šebastová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Prešov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Slovenský raj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Kniž</w:t>
            </w:r>
            <w:proofErr w:type="spellEnd"/>
            <w:r w:rsidRPr="00E705AD">
              <w:rPr>
                <w:rFonts w:ascii="Times New Roman" w:eastAsia="Times New Roman" w:hAnsi="Times New Roman" w:cs="Times New Roman"/>
                <w:sz w:val="24"/>
                <w:szCs w:val="24"/>
                <w:lang w:eastAsia="sk-SK"/>
              </w:rPr>
              <w:t>. Slniečko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Torysa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Košice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Konkatedr.sv.Mikul</w:t>
            </w:r>
            <w:proofErr w:type="spellEnd"/>
            <w:r w:rsidRPr="00E705AD">
              <w:rPr>
                <w:rFonts w:ascii="Times New Roman" w:eastAsia="Times New Roman" w:hAnsi="Times New Roman" w:cs="Times New Roman"/>
                <w:sz w:val="24"/>
                <w:szCs w:val="24"/>
                <w:lang w:eastAsia="sk-SK"/>
              </w:rPr>
              <w: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Kostoľany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ZŠ, ČSA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ZŠ, </w:t>
            </w:r>
            <w:proofErr w:type="spellStart"/>
            <w:r w:rsidRPr="00E705AD">
              <w:rPr>
                <w:rFonts w:ascii="Times New Roman" w:eastAsia="Times New Roman" w:hAnsi="Times New Roman" w:cs="Times New Roman"/>
                <w:sz w:val="24"/>
                <w:szCs w:val="24"/>
                <w:lang w:eastAsia="sk-SK"/>
              </w:rPr>
              <w:t>ČSA,Hlavná</w:t>
            </w:r>
            <w:proofErr w:type="spellEnd"/>
            <w:r w:rsidRPr="00E705AD">
              <w:rPr>
                <w:rFonts w:ascii="Times New Roman" w:eastAsia="Times New Roman" w:hAnsi="Times New Roman" w:cs="Times New Roman"/>
                <w:sz w:val="24"/>
                <w:szCs w:val="24"/>
                <w:lang w:eastAsia="sk-SK"/>
              </w:rPr>
              <w:t xml:space="preserve"> ul.</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0"/>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Predmetové olympiády a súťaže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450"/>
        <w:gridCol w:w="2235"/>
      </w:tblGrid>
      <w:tr w:rsidR="00E705AD" w:rsidRPr="00E705AD" w:rsidTr="00E705AD">
        <w:trPr>
          <w:trHeight w:val="30"/>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3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Meno žiaka</w:t>
            </w:r>
          </w:p>
        </w:tc>
        <w:tc>
          <w:tcPr>
            <w:tcW w:w="34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3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Názov aktivity</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30" w:lineRule="atLeast"/>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p>
        </w:tc>
      </w:tr>
      <w:tr w:rsidR="00E705AD" w:rsidRPr="00E705AD" w:rsidTr="00E705AD">
        <w:trPr>
          <w:trHeight w:val="375"/>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Dvorščáková</w:t>
            </w:r>
            <w:proofErr w:type="spellEnd"/>
            <w:r w:rsidRPr="00E705AD">
              <w:rPr>
                <w:rFonts w:ascii="Times New Roman" w:eastAsia="Times New Roman" w:hAnsi="Times New Roman" w:cs="Times New Roman"/>
                <w:sz w:val="24"/>
                <w:szCs w:val="24"/>
                <w:lang w:eastAsia="sk-SK"/>
              </w:rPr>
              <w:t xml:space="preserve"> Alena, </w:t>
            </w:r>
            <w:proofErr w:type="spellStart"/>
            <w:r w:rsidRPr="00E705AD">
              <w:rPr>
                <w:rFonts w:ascii="Times New Roman" w:eastAsia="Times New Roman" w:hAnsi="Times New Roman" w:cs="Times New Roman"/>
                <w:sz w:val="24"/>
                <w:szCs w:val="24"/>
                <w:lang w:eastAsia="sk-SK"/>
              </w:rPr>
              <w:t>Kačmárová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Monika, </w:t>
            </w:r>
            <w:proofErr w:type="spellStart"/>
            <w:r w:rsidRPr="00E705AD">
              <w:rPr>
                <w:rFonts w:ascii="Times New Roman" w:eastAsia="Times New Roman" w:hAnsi="Times New Roman" w:cs="Times New Roman"/>
                <w:sz w:val="24"/>
                <w:szCs w:val="24"/>
                <w:lang w:eastAsia="sk-SK"/>
              </w:rPr>
              <w:t>Koľšovská</w:t>
            </w:r>
            <w:proofErr w:type="spellEnd"/>
            <w:r w:rsidRPr="00E705AD">
              <w:rPr>
                <w:rFonts w:ascii="Times New Roman" w:eastAsia="Times New Roman" w:hAnsi="Times New Roman" w:cs="Times New Roman"/>
                <w:sz w:val="24"/>
                <w:szCs w:val="24"/>
                <w:lang w:eastAsia="sk-SK"/>
              </w:rPr>
              <w:t xml:space="preserve"> Henrieta, </w:t>
            </w:r>
            <w:proofErr w:type="spellStart"/>
            <w:r w:rsidRPr="00E705AD">
              <w:rPr>
                <w:rFonts w:ascii="Times New Roman" w:eastAsia="Times New Roman" w:hAnsi="Times New Roman" w:cs="Times New Roman"/>
                <w:sz w:val="24"/>
                <w:szCs w:val="24"/>
                <w:lang w:eastAsia="sk-SK"/>
              </w:rPr>
              <w:t>Maršálová</w:t>
            </w:r>
            <w:proofErr w:type="spellEnd"/>
            <w:r w:rsidRPr="00E705AD">
              <w:rPr>
                <w:rFonts w:ascii="Times New Roman" w:eastAsia="Times New Roman" w:hAnsi="Times New Roman" w:cs="Times New Roman"/>
                <w:sz w:val="24"/>
                <w:szCs w:val="24"/>
                <w:lang w:eastAsia="sk-SK"/>
              </w:rPr>
              <w:t xml:space="preserve"> Zuzana, </w:t>
            </w:r>
            <w:proofErr w:type="spellStart"/>
            <w:r w:rsidRPr="00E705AD">
              <w:rPr>
                <w:rFonts w:ascii="Times New Roman" w:eastAsia="Times New Roman" w:hAnsi="Times New Roman" w:cs="Times New Roman"/>
                <w:sz w:val="24"/>
                <w:szCs w:val="24"/>
                <w:lang w:eastAsia="sk-SK"/>
              </w:rPr>
              <w:t>Pállová</w:t>
            </w:r>
            <w:proofErr w:type="spellEnd"/>
            <w:r w:rsidRPr="00E705AD">
              <w:rPr>
                <w:rFonts w:ascii="Times New Roman" w:eastAsia="Times New Roman" w:hAnsi="Times New Roman" w:cs="Times New Roman"/>
                <w:sz w:val="24"/>
                <w:szCs w:val="24"/>
                <w:lang w:eastAsia="sk-SK"/>
              </w:rPr>
              <w:t xml:space="preserve"> Miloslava, Rusnáková Nikola, Sedláková </w:t>
            </w:r>
            <w:proofErr w:type="spellStart"/>
            <w:r w:rsidRPr="00E705AD">
              <w:rPr>
                <w:rFonts w:ascii="Times New Roman" w:eastAsia="Times New Roman" w:hAnsi="Times New Roman" w:cs="Times New Roman"/>
                <w:sz w:val="24"/>
                <w:szCs w:val="24"/>
                <w:lang w:eastAsia="sk-SK"/>
              </w:rPr>
              <w:t>Domonika</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Smalcová</w:t>
            </w:r>
            <w:proofErr w:type="spellEnd"/>
            <w:r w:rsidRPr="00E705AD">
              <w:rPr>
                <w:rFonts w:ascii="Times New Roman" w:eastAsia="Times New Roman" w:hAnsi="Times New Roman" w:cs="Times New Roman"/>
                <w:sz w:val="24"/>
                <w:szCs w:val="24"/>
                <w:lang w:eastAsia="sk-SK"/>
              </w:rPr>
              <w:t xml:space="preserve"> Dominika, </w:t>
            </w:r>
            <w:proofErr w:type="spellStart"/>
            <w:r w:rsidRPr="00E705AD">
              <w:rPr>
                <w:rFonts w:ascii="Times New Roman" w:eastAsia="Times New Roman" w:hAnsi="Times New Roman" w:cs="Times New Roman"/>
                <w:sz w:val="24"/>
                <w:szCs w:val="24"/>
                <w:lang w:eastAsia="sk-SK"/>
              </w:rPr>
              <w:t>Šándorová</w:t>
            </w:r>
            <w:proofErr w:type="spellEnd"/>
            <w:r w:rsidRPr="00E705AD">
              <w:rPr>
                <w:rFonts w:ascii="Times New Roman" w:eastAsia="Times New Roman" w:hAnsi="Times New Roman" w:cs="Times New Roman"/>
                <w:sz w:val="24"/>
                <w:szCs w:val="24"/>
                <w:lang w:eastAsia="sk-SK"/>
              </w:rPr>
              <w:t xml:space="preserve"> Ema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Lacková </w:t>
            </w:r>
            <w:proofErr w:type="spellStart"/>
            <w:r w:rsidRPr="00E705AD">
              <w:rPr>
                <w:rFonts w:ascii="Times New Roman" w:eastAsia="Times New Roman" w:hAnsi="Times New Roman" w:cs="Times New Roman"/>
                <w:sz w:val="24"/>
                <w:szCs w:val="24"/>
                <w:lang w:eastAsia="sk-SK"/>
              </w:rPr>
              <w:t>Annamária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Biščáková</w:t>
            </w:r>
            <w:proofErr w:type="spellEnd"/>
            <w:r w:rsidRPr="00E705AD">
              <w:rPr>
                <w:rFonts w:ascii="Times New Roman" w:eastAsia="Times New Roman" w:hAnsi="Times New Roman" w:cs="Times New Roman"/>
                <w:sz w:val="24"/>
                <w:szCs w:val="24"/>
                <w:lang w:eastAsia="sk-SK"/>
              </w:rPr>
              <w:t xml:space="preserve"> Martina, </w:t>
            </w:r>
            <w:proofErr w:type="spellStart"/>
            <w:r w:rsidRPr="00E705AD">
              <w:rPr>
                <w:rFonts w:ascii="Times New Roman" w:eastAsia="Times New Roman" w:hAnsi="Times New Roman" w:cs="Times New Roman"/>
                <w:sz w:val="24"/>
                <w:szCs w:val="24"/>
                <w:lang w:eastAsia="sk-SK"/>
              </w:rPr>
              <w:t>Karafová</w:t>
            </w:r>
            <w:proofErr w:type="spellEnd"/>
            <w:r w:rsidRPr="00E705AD">
              <w:rPr>
                <w:rFonts w:ascii="Times New Roman" w:eastAsia="Times New Roman" w:hAnsi="Times New Roman" w:cs="Times New Roman"/>
                <w:sz w:val="24"/>
                <w:szCs w:val="24"/>
                <w:lang w:eastAsia="sk-SK"/>
              </w:rPr>
              <w:t xml:space="preserve"> Katarína, Kočišová Veronika, </w:t>
            </w:r>
            <w:proofErr w:type="spellStart"/>
            <w:r w:rsidRPr="00E705AD">
              <w:rPr>
                <w:rFonts w:ascii="Times New Roman" w:eastAsia="Times New Roman" w:hAnsi="Times New Roman" w:cs="Times New Roman"/>
                <w:sz w:val="24"/>
                <w:szCs w:val="24"/>
                <w:lang w:eastAsia="sk-SK"/>
              </w:rPr>
              <w:t>Motýľová</w:t>
            </w:r>
            <w:proofErr w:type="spellEnd"/>
            <w:r w:rsidRPr="00E705AD">
              <w:rPr>
                <w:rFonts w:ascii="Times New Roman" w:eastAsia="Times New Roman" w:hAnsi="Times New Roman" w:cs="Times New Roman"/>
                <w:sz w:val="24"/>
                <w:szCs w:val="24"/>
                <w:lang w:eastAsia="sk-SK"/>
              </w:rPr>
              <w:t xml:space="preserve"> Anežka, </w:t>
            </w:r>
            <w:proofErr w:type="spellStart"/>
            <w:r w:rsidRPr="00E705AD">
              <w:rPr>
                <w:rFonts w:ascii="Times New Roman" w:eastAsia="Times New Roman" w:hAnsi="Times New Roman" w:cs="Times New Roman"/>
                <w:sz w:val="24"/>
                <w:szCs w:val="24"/>
                <w:lang w:eastAsia="sk-SK"/>
              </w:rPr>
              <w:t>Nalepová</w:t>
            </w:r>
            <w:proofErr w:type="spellEnd"/>
            <w:r w:rsidRPr="00E705AD">
              <w:rPr>
                <w:rFonts w:ascii="Times New Roman" w:eastAsia="Times New Roman" w:hAnsi="Times New Roman" w:cs="Times New Roman"/>
                <w:sz w:val="24"/>
                <w:szCs w:val="24"/>
                <w:lang w:eastAsia="sk-SK"/>
              </w:rPr>
              <w:t xml:space="preserve"> Miroslava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Kmecová</w:t>
            </w:r>
            <w:proofErr w:type="spellEnd"/>
            <w:r w:rsidRPr="00E705AD">
              <w:rPr>
                <w:rFonts w:ascii="Times New Roman" w:eastAsia="Times New Roman" w:hAnsi="Times New Roman" w:cs="Times New Roman"/>
                <w:sz w:val="24"/>
                <w:szCs w:val="24"/>
                <w:lang w:eastAsia="sk-SK"/>
              </w:rPr>
              <w:t xml:space="preserve"> Nela, </w:t>
            </w:r>
            <w:proofErr w:type="spellStart"/>
            <w:r w:rsidRPr="00E705AD">
              <w:rPr>
                <w:rFonts w:ascii="Times New Roman" w:eastAsia="Times New Roman" w:hAnsi="Times New Roman" w:cs="Times New Roman"/>
                <w:sz w:val="24"/>
                <w:szCs w:val="24"/>
                <w:lang w:eastAsia="sk-SK"/>
              </w:rPr>
              <w:t>Podracká</w:t>
            </w:r>
            <w:proofErr w:type="spellEnd"/>
            <w:r w:rsidRPr="00E705AD">
              <w:rPr>
                <w:rFonts w:ascii="Times New Roman" w:eastAsia="Times New Roman" w:hAnsi="Times New Roman" w:cs="Times New Roman"/>
                <w:sz w:val="24"/>
                <w:szCs w:val="24"/>
                <w:lang w:eastAsia="sk-SK"/>
              </w:rPr>
              <w:t xml:space="preserve"> Nina, Timková Barbora, </w:t>
            </w:r>
            <w:proofErr w:type="spellStart"/>
            <w:r w:rsidRPr="00E705AD">
              <w:rPr>
                <w:rFonts w:ascii="Times New Roman" w:eastAsia="Times New Roman" w:hAnsi="Times New Roman" w:cs="Times New Roman"/>
                <w:sz w:val="24"/>
                <w:szCs w:val="24"/>
                <w:lang w:eastAsia="sk-SK"/>
              </w:rPr>
              <w:t>Tomášová</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Emma</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Španielová</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Emma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Adamovičová</w:t>
            </w:r>
            <w:proofErr w:type="spellEnd"/>
            <w:r w:rsidRPr="00E705AD">
              <w:rPr>
                <w:rFonts w:ascii="Times New Roman" w:eastAsia="Times New Roman" w:hAnsi="Times New Roman" w:cs="Times New Roman"/>
                <w:sz w:val="24"/>
                <w:szCs w:val="24"/>
                <w:lang w:eastAsia="sk-SK"/>
              </w:rPr>
              <w:t xml:space="preserve"> Eva, </w:t>
            </w:r>
            <w:proofErr w:type="spellStart"/>
            <w:r w:rsidRPr="00E705AD">
              <w:rPr>
                <w:rFonts w:ascii="Times New Roman" w:eastAsia="Times New Roman" w:hAnsi="Times New Roman" w:cs="Times New Roman"/>
                <w:sz w:val="24"/>
                <w:szCs w:val="24"/>
                <w:lang w:eastAsia="sk-SK"/>
              </w:rPr>
              <w:t>Futejová</w:t>
            </w:r>
            <w:proofErr w:type="spellEnd"/>
            <w:r w:rsidRPr="00E705AD">
              <w:rPr>
                <w:rFonts w:ascii="Times New Roman" w:eastAsia="Times New Roman" w:hAnsi="Times New Roman" w:cs="Times New Roman"/>
                <w:sz w:val="24"/>
                <w:szCs w:val="24"/>
                <w:lang w:eastAsia="sk-SK"/>
              </w:rPr>
              <w:t xml:space="preserve"> Dominika, </w:t>
            </w:r>
            <w:proofErr w:type="spellStart"/>
            <w:r w:rsidRPr="00E705AD">
              <w:rPr>
                <w:rFonts w:ascii="Times New Roman" w:eastAsia="Times New Roman" w:hAnsi="Times New Roman" w:cs="Times New Roman"/>
                <w:sz w:val="24"/>
                <w:szCs w:val="24"/>
                <w:lang w:eastAsia="sk-SK"/>
              </w:rPr>
              <w:t>Príhodová</w:t>
            </w:r>
            <w:proofErr w:type="spellEnd"/>
            <w:r w:rsidRPr="00E705AD">
              <w:rPr>
                <w:rFonts w:ascii="Times New Roman" w:eastAsia="Times New Roman" w:hAnsi="Times New Roman" w:cs="Times New Roman"/>
                <w:sz w:val="24"/>
                <w:szCs w:val="24"/>
                <w:lang w:eastAsia="sk-SK"/>
              </w:rPr>
              <w:t xml:space="preserve"> Fatima, Prokešová Sára, </w:t>
            </w:r>
            <w:proofErr w:type="spellStart"/>
            <w:r w:rsidRPr="00E705AD">
              <w:rPr>
                <w:rFonts w:ascii="Times New Roman" w:eastAsia="Times New Roman" w:hAnsi="Times New Roman" w:cs="Times New Roman"/>
                <w:sz w:val="24"/>
                <w:szCs w:val="24"/>
                <w:lang w:eastAsia="sk-SK"/>
              </w:rPr>
              <w:t>Paulovská</w:t>
            </w:r>
            <w:proofErr w:type="spellEnd"/>
            <w:r w:rsidRPr="00E705AD">
              <w:rPr>
                <w:rFonts w:ascii="Times New Roman" w:eastAsia="Times New Roman" w:hAnsi="Times New Roman" w:cs="Times New Roman"/>
                <w:sz w:val="24"/>
                <w:szCs w:val="24"/>
                <w:lang w:eastAsia="sk-SK"/>
              </w:rPr>
              <w:t xml:space="preserve"> Lenka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Cvengroschová</w:t>
            </w:r>
            <w:proofErr w:type="spellEnd"/>
            <w:r w:rsidRPr="00E705AD">
              <w:rPr>
                <w:rFonts w:ascii="Times New Roman" w:eastAsia="Times New Roman" w:hAnsi="Times New Roman" w:cs="Times New Roman"/>
                <w:sz w:val="24"/>
                <w:szCs w:val="24"/>
                <w:lang w:eastAsia="sk-SK"/>
              </w:rPr>
              <w:t xml:space="preserve"> Danka, Horná Eva, </w:t>
            </w:r>
            <w:proofErr w:type="spellStart"/>
            <w:r w:rsidRPr="00E705AD">
              <w:rPr>
                <w:rFonts w:ascii="Times New Roman" w:eastAsia="Times New Roman" w:hAnsi="Times New Roman" w:cs="Times New Roman"/>
                <w:sz w:val="24"/>
                <w:szCs w:val="24"/>
                <w:lang w:eastAsia="sk-SK"/>
              </w:rPr>
              <w:t>Jacková</w:t>
            </w:r>
            <w:proofErr w:type="spellEnd"/>
            <w:r w:rsidRPr="00E705AD">
              <w:rPr>
                <w:rFonts w:ascii="Times New Roman" w:eastAsia="Times New Roman" w:hAnsi="Times New Roman" w:cs="Times New Roman"/>
                <w:sz w:val="24"/>
                <w:szCs w:val="24"/>
                <w:lang w:eastAsia="sk-SK"/>
              </w:rPr>
              <w:t xml:space="preserve"> Katarína, </w:t>
            </w:r>
            <w:proofErr w:type="spellStart"/>
            <w:r w:rsidRPr="00E705AD">
              <w:rPr>
                <w:rFonts w:ascii="Times New Roman" w:eastAsia="Times New Roman" w:hAnsi="Times New Roman" w:cs="Times New Roman"/>
                <w:sz w:val="24"/>
                <w:szCs w:val="24"/>
                <w:lang w:eastAsia="sk-SK"/>
              </w:rPr>
              <w:t>Karafová</w:t>
            </w:r>
            <w:proofErr w:type="spellEnd"/>
            <w:r w:rsidRPr="00E705AD">
              <w:rPr>
                <w:rFonts w:ascii="Times New Roman" w:eastAsia="Times New Roman" w:hAnsi="Times New Roman" w:cs="Times New Roman"/>
                <w:sz w:val="24"/>
                <w:szCs w:val="24"/>
                <w:lang w:eastAsia="sk-SK"/>
              </w:rPr>
              <w:t xml:space="preserve"> Mária, Lacková </w:t>
            </w:r>
            <w:proofErr w:type="spellStart"/>
            <w:r w:rsidRPr="00E705AD">
              <w:rPr>
                <w:rFonts w:ascii="Times New Roman" w:eastAsia="Times New Roman" w:hAnsi="Times New Roman" w:cs="Times New Roman"/>
                <w:sz w:val="24"/>
                <w:szCs w:val="24"/>
                <w:lang w:eastAsia="sk-SK"/>
              </w:rPr>
              <w:t>Annamária</w:t>
            </w:r>
            <w:proofErr w:type="spellEnd"/>
            <w:r w:rsidRPr="00E705AD">
              <w:rPr>
                <w:rFonts w:ascii="Times New Roman" w:eastAsia="Times New Roman" w:hAnsi="Times New Roman" w:cs="Times New Roman"/>
                <w:sz w:val="24"/>
                <w:szCs w:val="24"/>
                <w:lang w:eastAsia="sk-SK"/>
              </w:rPr>
              <w:t xml:space="preserve">, Lešková Nina, </w:t>
            </w:r>
            <w:proofErr w:type="spellStart"/>
            <w:r w:rsidRPr="00E705AD">
              <w:rPr>
                <w:rFonts w:ascii="Times New Roman" w:eastAsia="Times New Roman" w:hAnsi="Times New Roman" w:cs="Times New Roman"/>
                <w:sz w:val="24"/>
                <w:szCs w:val="24"/>
                <w:lang w:eastAsia="sk-SK"/>
              </w:rPr>
              <w:t>Magdová</w:t>
            </w:r>
            <w:proofErr w:type="spellEnd"/>
            <w:r w:rsidRPr="00E705AD">
              <w:rPr>
                <w:rFonts w:ascii="Times New Roman" w:eastAsia="Times New Roman" w:hAnsi="Times New Roman" w:cs="Times New Roman"/>
                <w:sz w:val="24"/>
                <w:szCs w:val="24"/>
                <w:lang w:eastAsia="sk-SK"/>
              </w:rPr>
              <w:t xml:space="preserve"> Tereza, </w:t>
            </w:r>
            <w:proofErr w:type="spellStart"/>
            <w:r w:rsidRPr="00E705AD">
              <w:rPr>
                <w:rFonts w:ascii="Times New Roman" w:eastAsia="Times New Roman" w:hAnsi="Times New Roman" w:cs="Times New Roman"/>
                <w:sz w:val="24"/>
                <w:szCs w:val="24"/>
                <w:lang w:eastAsia="sk-SK"/>
              </w:rPr>
              <w:t>Petrušová</w:t>
            </w:r>
            <w:proofErr w:type="spellEnd"/>
            <w:r w:rsidRPr="00E705AD">
              <w:rPr>
                <w:rFonts w:ascii="Times New Roman" w:eastAsia="Times New Roman" w:hAnsi="Times New Roman" w:cs="Times New Roman"/>
                <w:sz w:val="24"/>
                <w:szCs w:val="24"/>
                <w:lang w:eastAsia="sk-SK"/>
              </w:rPr>
              <w:t xml:space="preserve"> Laura, </w:t>
            </w:r>
            <w:proofErr w:type="spellStart"/>
            <w:r w:rsidRPr="00E705AD">
              <w:rPr>
                <w:rFonts w:ascii="Times New Roman" w:eastAsia="Times New Roman" w:hAnsi="Times New Roman" w:cs="Times New Roman"/>
                <w:sz w:val="24"/>
                <w:szCs w:val="24"/>
                <w:lang w:eastAsia="sk-SK"/>
              </w:rPr>
              <w:t>Repáková</w:t>
            </w:r>
            <w:proofErr w:type="spellEnd"/>
            <w:r w:rsidRPr="00E705AD">
              <w:rPr>
                <w:rFonts w:ascii="Times New Roman" w:eastAsia="Times New Roman" w:hAnsi="Times New Roman" w:cs="Times New Roman"/>
                <w:sz w:val="24"/>
                <w:szCs w:val="24"/>
                <w:lang w:eastAsia="sk-SK"/>
              </w:rPr>
              <w:t xml:space="preserve"> Karin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Frič</w:t>
            </w:r>
            <w:proofErr w:type="spellEnd"/>
            <w:r w:rsidRPr="00E705AD">
              <w:rPr>
                <w:rFonts w:ascii="Times New Roman" w:eastAsia="Times New Roman" w:hAnsi="Times New Roman" w:cs="Times New Roman"/>
                <w:sz w:val="24"/>
                <w:szCs w:val="24"/>
                <w:lang w:eastAsia="sk-SK"/>
              </w:rPr>
              <w:t xml:space="preserve"> Patrik, </w:t>
            </w:r>
            <w:proofErr w:type="spellStart"/>
            <w:r w:rsidRPr="00E705AD">
              <w:rPr>
                <w:rFonts w:ascii="Times New Roman" w:eastAsia="Times New Roman" w:hAnsi="Times New Roman" w:cs="Times New Roman"/>
                <w:sz w:val="24"/>
                <w:szCs w:val="24"/>
                <w:lang w:eastAsia="sk-SK"/>
              </w:rPr>
              <w:t>Galajda</w:t>
            </w:r>
            <w:proofErr w:type="spellEnd"/>
            <w:r w:rsidRPr="00E705AD">
              <w:rPr>
                <w:rFonts w:ascii="Times New Roman" w:eastAsia="Times New Roman" w:hAnsi="Times New Roman" w:cs="Times New Roman"/>
                <w:sz w:val="24"/>
                <w:szCs w:val="24"/>
                <w:lang w:eastAsia="sk-SK"/>
              </w:rPr>
              <w:t xml:space="preserve"> Samuel, </w:t>
            </w:r>
            <w:proofErr w:type="spellStart"/>
            <w:r w:rsidRPr="00E705AD">
              <w:rPr>
                <w:rFonts w:ascii="Times New Roman" w:eastAsia="Times New Roman" w:hAnsi="Times New Roman" w:cs="Times New Roman"/>
                <w:sz w:val="24"/>
                <w:szCs w:val="24"/>
                <w:lang w:eastAsia="sk-SK"/>
              </w:rPr>
              <w:t>Glazunov</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Maxim</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Hrabčák</w:t>
            </w:r>
            <w:proofErr w:type="spellEnd"/>
            <w:r w:rsidRPr="00E705AD">
              <w:rPr>
                <w:rFonts w:ascii="Times New Roman" w:eastAsia="Times New Roman" w:hAnsi="Times New Roman" w:cs="Times New Roman"/>
                <w:sz w:val="24"/>
                <w:szCs w:val="24"/>
                <w:lang w:eastAsia="sk-SK"/>
              </w:rPr>
              <w:t xml:space="preserve"> Samuel, </w:t>
            </w:r>
            <w:proofErr w:type="spellStart"/>
            <w:r w:rsidRPr="00E705AD">
              <w:rPr>
                <w:rFonts w:ascii="Times New Roman" w:eastAsia="Times New Roman" w:hAnsi="Times New Roman" w:cs="Times New Roman"/>
                <w:sz w:val="24"/>
                <w:szCs w:val="24"/>
                <w:lang w:eastAsia="sk-SK"/>
              </w:rPr>
              <w:t>Jurašo</w:t>
            </w:r>
            <w:proofErr w:type="spellEnd"/>
            <w:r w:rsidRPr="00E705AD">
              <w:rPr>
                <w:rFonts w:ascii="Times New Roman" w:eastAsia="Times New Roman" w:hAnsi="Times New Roman" w:cs="Times New Roman"/>
                <w:sz w:val="24"/>
                <w:szCs w:val="24"/>
                <w:lang w:eastAsia="sk-SK"/>
              </w:rPr>
              <w:t xml:space="preserve"> Viktor, Lehotský Michal, </w:t>
            </w:r>
            <w:proofErr w:type="spellStart"/>
            <w:r w:rsidRPr="00E705AD">
              <w:rPr>
                <w:rFonts w:ascii="Times New Roman" w:eastAsia="Times New Roman" w:hAnsi="Times New Roman" w:cs="Times New Roman"/>
                <w:sz w:val="24"/>
                <w:szCs w:val="24"/>
                <w:lang w:eastAsia="sk-SK"/>
              </w:rPr>
              <w:t>Lorinc</w:t>
            </w:r>
            <w:proofErr w:type="spellEnd"/>
            <w:r w:rsidRPr="00E705AD">
              <w:rPr>
                <w:rFonts w:ascii="Times New Roman" w:eastAsia="Times New Roman" w:hAnsi="Times New Roman" w:cs="Times New Roman"/>
                <w:sz w:val="24"/>
                <w:szCs w:val="24"/>
                <w:lang w:eastAsia="sk-SK"/>
              </w:rPr>
              <w:t xml:space="preserve"> Samuel, Sedlák Marián, </w:t>
            </w:r>
            <w:proofErr w:type="spellStart"/>
            <w:r w:rsidRPr="00E705AD">
              <w:rPr>
                <w:rFonts w:ascii="Times New Roman" w:eastAsia="Times New Roman" w:hAnsi="Times New Roman" w:cs="Times New Roman"/>
                <w:sz w:val="24"/>
                <w:szCs w:val="24"/>
                <w:lang w:eastAsia="sk-SK"/>
              </w:rPr>
              <w:t>Šándor</w:t>
            </w:r>
            <w:proofErr w:type="spellEnd"/>
            <w:r w:rsidRPr="00E705AD">
              <w:rPr>
                <w:rFonts w:ascii="Times New Roman" w:eastAsia="Times New Roman" w:hAnsi="Times New Roman" w:cs="Times New Roman"/>
                <w:sz w:val="24"/>
                <w:szCs w:val="24"/>
                <w:lang w:eastAsia="sk-SK"/>
              </w:rPr>
              <w:t xml:space="preserve"> Samuel, Tkáč Daniel, </w:t>
            </w:r>
            <w:proofErr w:type="spellStart"/>
            <w:r w:rsidRPr="00E705AD">
              <w:rPr>
                <w:rFonts w:ascii="Times New Roman" w:eastAsia="Times New Roman" w:hAnsi="Times New Roman" w:cs="Times New Roman"/>
                <w:sz w:val="24"/>
                <w:szCs w:val="24"/>
                <w:lang w:eastAsia="sk-SK"/>
              </w:rPr>
              <w:t>Tutoky</w:t>
            </w:r>
            <w:proofErr w:type="spellEnd"/>
            <w:r w:rsidRPr="00E705AD">
              <w:rPr>
                <w:rFonts w:ascii="Times New Roman" w:eastAsia="Times New Roman" w:hAnsi="Times New Roman" w:cs="Times New Roman"/>
                <w:sz w:val="24"/>
                <w:szCs w:val="24"/>
                <w:lang w:eastAsia="sk-SK"/>
              </w:rPr>
              <w:t xml:space="preserve"> Kristián, </w:t>
            </w:r>
            <w:proofErr w:type="spellStart"/>
            <w:r w:rsidRPr="00E705AD">
              <w:rPr>
                <w:rFonts w:ascii="Times New Roman" w:eastAsia="Times New Roman" w:hAnsi="Times New Roman" w:cs="Times New Roman"/>
                <w:sz w:val="24"/>
                <w:szCs w:val="24"/>
                <w:lang w:eastAsia="sk-SK"/>
              </w:rPr>
              <w:t>Vilček</w:t>
            </w:r>
            <w:proofErr w:type="spellEnd"/>
            <w:r w:rsidRPr="00E705AD">
              <w:rPr>
                <w:rFonts w:ascii="Times New Roman" w:eastAsia="Times New Roman" w:hAnsi="Times New Roman" w:cs="Times New Roman"/>
                <w:sz w:val="24"/>
                <w:szCs w:val="24"/>
                <w:lang w:eastAsia="sk-SK"/>
              </w:rPr>
              <w:t xml:space="preserve"> Marián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Komanický</w:t>
            </w:r>
            <w:proofErr w:type="spellEnd"/>
            <w:r w:rsidRPr="00E705AD">
              <w:rPr>
                <w:rFonts w:ascii="Times New Roman" w:eastAsia="Times New Roman" w:hAnsi="Times New Roman" w:cs="Times New Roman"/>
                <w:sz w:val="24"/>
                <w:szCs w:val="24"/>
                <w:lang w:eastAsia="sk-SK"/>
              </w:rPr>
              <w:t xml:space="preserve"> Jakub</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Porošinová</w:t>
            </w:r>
            <w:proofErr w:type="spellEnd"/>
            <w:r w:rsidRPr="00E705AD">
              <w:rPr>
                <w:rFonts w:ascii="Times New Roman" w:eastAsia="Times New Roman" w:hAnsi="Times New Roman" w:cs="Times New Roman"/>
                <w:sz w:val="24"/>
                <w:szCs w:val="24"/>
                <w:lang w:eastAsia="sk-SK"/>
              </w:rPr>
              <w:t xml:space="preserve"> Lea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Turek </w:t>
            </w:r>
            <w:proofErr w:type="spellStart"/>
            <w:r w:rsidRPr="00E705AD">
              <w:rPr>
                <w:rFonts w:ascii="Times New Roman" w:eastAsia="Times New Roman" w:hAnsi="Times New Roman" w:cs="Times New Roman"/>
                <w:sz w:val="24"/>
                <w:szCs w:val="24"/>
                <w:lang w:eastAsia="sk-SK"/>
              </w:rPr>
              <w:t>Dávid,Furman</w:t>
            </w:r>
            <w:proofErr w:type="spellEnd"/>
            <w:r w:rsidRPr="00E705AD">
              <w:rPr>
                <w:rFonts w:ascii="Times New Roman" w:eastAsia="Times New Roman" w:hAnsi="Times New Roman" w:cs="Times New Roman"/>
                <w:sz w:val="24"/>
                <w:szCs w:val="24"/>
                <w:lang w:eastAsia="sk-SK"/>
              </w:rPr>
              <w:t xml:space="preserve"> Andrej, Nagy Ivan, </w:t>
            </w:r>
            <w:proofErr w:type="spellStart"/>
            <w:r w:rsidRPr="00E705AD">
              <w:rPr>
                <w:rFonts w:ascii="Times New Roman" w:eastAsia="Times New Roman" w:hAnsi="Times New Roman" w:cs="Times New Roman"/>
                <w:sz w:val="24"/>
                <w:szCs w:val="24"/>
                <w:lang w:eastAsia="sk-SK"/>
              </w:rPr>
              <w:t>Polanský</w:t>
            </w:r>
            <w:proofErr w:type="spellEnd"/>
            <w:r w:rsidRPr="00E705AD">
              <w:rPr>
                <w:rFonts w:ascii="Times New Roman" w:eastAsia="Times New Roman" w:hAnsi="Times New Roman" w:cs="Times New Roman"/>
                <w:sz w:val="24"/>
                <w:szCs w:val="24"/>
                <w:lang w:eastAsia="sk-SK"/>
              </w:rPr>
              <w:t xml:space="preserve"> Daniel, </w:t>
            </w:r>
            <w:proofErr w:type="spellStart"/>
            <w:r w:rsidRPr="00E705AD">
              <w:rPr>
                <w:rFonts w:ascii="Times New Roman" w:eastAsia="Times New Roman" w:hAnsi="Times New Roman" w:cs="Times New Roman"/>
                <w:sz w:val="24"/>
                <w:szCs w:val="24"/>
                <w:lang w:eastAsia="sk-SK"/>
              </w:rPr>
              <w:t>Štefančík</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Martin,Tomáš</w:t>
            </w:r>
            <w:proofErr w:type="spellEnd"/>
            <w:r w:rsidRPr="00E705AD">
              <w:rPr>
                <w:rFonts w:ascii="Times New Roman" w:eastAsia="Times New Roman" w:hAnsi="Times New Roman" w:cs="Times New Roman"/>
                <w:sz w:val="24"/>
                <w:szCs w:val="24"/>
                <w:lang w:eastAsia="sk-SK"/>
              </w:rPr>
              <w:t xml:space="preserve"> Denis</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Noviczký</w:t>
            </w:r>
            <w:proofErr w:type="spellEnd"/>
            <w:r w:rsidRPr="00E705AD">
              <w:rPr>
                <w:rFonts w:ascii="Times New Roman" w:eastAsia="Times New Roman" w:hAnsi="Times New Roman" w:cs="Times New Roman"/>
                <w:sz w:val="24"/>
                <w:szCs w:val="24"/>
                <w:lang w:eastAsia="sk-SK"/>
              </w:rPr>
              <w:t xml:space="preserve"> Jakub, </w:t>
            </w:r>
            <w:proofErr w:type="spellStart"/>
            <w:r w:rsidRPr="00E705AD">
              <w:rPr>
                <w:rFonts w:ascii="Times New Roman" w:eastAsia="Times New Roman" w:hAnsi="Times New Roman" w:cs="Times New Roman"/>
                <w:sz w:val="24"/>
                <w:szCs w:val="24"/>
                <w:lang w:eastAsia="sk-SK"/>
              </w:rPr>
              <w:t>Grešák</w:t>
            </w:r>
            <w:proofErr w:type="spellEnd"/>
            <w:r w:rsidRPr="00E705AD">
              <w:rPr>
                <w:rFonts w:ascii="Times New Roman" w:eastAsia="Times New Roman" w:hAnsi="Times New Roman" w:cs="Times New Roman"/>
                <w:sz w:val="24"/>
                <w:szCs w:val="24"/>
                <w:lang w:eastAsia="sk-SK"/>
              </w:rPr>
              <w:t xml:space="preserve"> Marko, </w:t>
            </w:r>
            <w:proofErr w:type="spellStart"/>
            <w:r w:rsidRPr="00E705AD">
              <w:rPr>
                <w:rFonts w:ascii="Times New Roman" w:eastAsia="Times New Roman" w:hAnsi="Times New Roman" w:cs="Times New Roman"/>
                <w:sz w:val="24"/>
                <w:szCs w:val="24"/>
                <w:lang w:eastAsia="sk-SK"/>
              </w:rPr>
              <w:t>Mižanin</w:t>
            </w:r>
            <w:proofErr w:type="spellEnd"/>
            <w:r w:rsidRPr="00E705AD">
              <w:rPr>
                <w:rFonts w:ascii="Times New Roman" w:eastAsia="Times New Roman" w:hAnsi="Times New Roman" w:cs="Times New Roman"/>
                <w:sz w:val="24"/>
                <w:szCs w:val="24"/>
                <w:lang w:eastAsia="sk-SK"/>
              </w:rPr>
              <w:t xml:space="preserve"> Maroš, </w:t>
            </w:r>
            <w:proofErr w:type="spellStart"/>
            <w:r w:rsidRPr="00E705AD">
              <w:rPr>
                <w:rFonts w:ascii="Times New Roman" w:eastAsia="Times New Roman" w:hAnsi="Times New Roman" w:cs="Times New Roman"/>
                <w:sz w:val="24"/>
                <w:szCs w:val="24"/>
                <w:lang w:eastAsia="sk-SK"/>
              </w:rPr>
              <w:t>Buranovský</w:t>
            </w:r>
            <w:proofErr w:type="spellEnd"/>
            <w:r w:rsidRPr="00E705AD">
              <w:rPr>
                <w:rFonts w:ascii="Times New Roman" w:eastAsia="Times New Roman" w:hAnsi="Times New Roman" w:cs="Times New Roman"/>
                <w:sz w:val="24"/>
                <w:szCs w:val="24"/>
                <w:lang w:eastAsia="sk-SK"/>
              </w:rPr>
              <w:t xml:space="preserve"> Andrej, Liška Šimon, Stavač Jakub, </w:t>
            </w:r>
            <w:proofErr w:type="spellStart"/>
            <w:r w:rsidRPr="00E705AD">
              <w:rPr>
                <w:rFonts w:ascii="Times New Roman" w:eastAsia="Times New Roman" w:hAnsi="Times New Roman" w:cs="Times New Roman"/>
                <w:sz w:val="24"/>
                <w:szCs w:val="24"/>
                <w:lang w:eastAsia="sk-SK"/>
              </w:rPr>
              <w:t>Bailey</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Cory</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Gočová</w:t>
            </w:r>
            <w:proofErr w:type="spellEnd"/>
            <w:r w:rsidRPr="00E705AD">
              <w:rPr>
                <w:rFonts w:ascii="Times New Roman" w:eastAsia="Times New Roman" w:hAnsi="Times New Roman" w:cs="Times New Roman"/>
                <w:sz w:val="24"/>
                <w:szCs w:val="24"/>
                <w:lang w:eastAsia="sk-SK"/>
              </w:rPr>
              <w:t xml:space="preserve"> Michaela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Turčín</w:t>
            </w:r>
            <w:proofErr w:type="spellEnd"/>
            <w:r w:rsidRPr="00E705AD">
              <w:rPr>
                <w:rFonts w:ascii="Times New Roman" w:eastAsia="Times New Roman" w:hAnsi="Times New Roman" w:cs="Times New Roman"/>
                <w:sz w:val="24"/>
                <w:szCs w:val="24"/>
                <w:lang w:eastAsia="sk-SK"/>
              </w:rPr>
              <w:t xml:space="preserve"> Matej</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lastRenderedPageBreak/>
              <w:t>Virba</w:t>
            </w:r>
            <w:proofErr w:type="spellEnd"/>
            <w:r w:rsidRPr="00E705AD">
              <w:rPr>
                <w:rFonts w:ascii="Times New Roman" w:eastAsia="Times New Roman" w:hAnsi="Times New Roman" w:cs="Times New Roman"/>
                <w:sz w:val="24"/>
                <w:szCs w:val="24"/>
                <w:lang w:eastAsia="sk-SK"/>
              </w:rPr>
              <w:t xml:space="preserve"> Tomáš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Hanušovský</w:t>
            </w:r>
            <w:proofErr w:type="spellEnd"/>
            <w:r w:rsidRPr="00E705AD">
              <w:rPr>
                <w:rFonts w:ascii="Times New Roman" w:eastAsia="Times New Roman" w:hAnsi="Times New Roman" w:cs="Times New Roman"/>
                <w:sz w:val="24"/>
                <w:szCs w:val="24"/>
                <w:lang w:eastAsia="sk-SK"/>
              </w:rPr>
              <w:t xml:space="preserve"> Henrich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Želonková</w:t>
            </w:r>
            <w:proofErr w:type="spellEnd"/>
            <w:r w:rsidRPr="00E705AD">
              <w:rPr>
                <w:rFonts w:ascii="Times New Roman" w:eastAsia="Times New Roman" w:hAnsi="Times New Roman" w:cs="Times New Roman"/>
                <w:sz w:val="24"/>
                <w:szCs w:val="24"/>
                <w:lang w:eastAsia="sk-SK"/>
              </w:rPr>
              <w:t xml:space="preserve"> Lenka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Michalčin</w:t>
            </w:r>
            <w:proofErr w:type="spellEnd"/>
            <w:r w:rsidRPr="00E705AD">
              <w:rPr>
                <w:rFonts w:ascii="Times New Roman" w:eastAsia="Times New Roman" w:hAnsi="Times New Roman" w:cs="Times New Roman"/>
                <w:sz w:val="24"/>
                <w:szCs w:val="24"/>
                <w:lang w:eastAsia="sk-SK"/>
              </w:rPr>
              <w:t xml:space="preserve"> Peter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Cvengroschová</w:t>
            </w:r>
            <w:proofErr w:type="spellEnd"/>
            <w:r w:rsidRPr="00E705AD">
              <w:rPr>
                <w:rFonts w:ascii="Times New Roman" w:eastAsia="Times New Roman" w:hAnsi="Times New Roman" w:cs="Times New Roman"/>
                <w:sz w:val="24"/>
                <w:szCs w:val="24"/>
                <w:lang w:eastAsia="sk-SK"/>
              </w:rPr>
              <w:t xml:space="preserve"> Danka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Dancáková</w:t>
            </w:r>
            <w:proofErr w:type="spellEnd"/>
            <w:r w:rsidRPr="00E705AD">
              <w:rPr>
                <w:rFonts w:ascii="Times New Roman" w:eastAsia="Times New Roman" w:hAnsi="Times New Roman" w:cs="Times New Roman"/>
                <w:sz w:val="24"/>
                <w:szCs w:val="24"/>
                <w:lang w:eastAsia="sk-SK"/>
              </w:rPr>
              <w:t xml:space="preserve"> Lenka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Sirotňáková</w:t>
            </w:r>
            <w:proofErr w:type="spellEnd"/>
            <w:r w:rsidRPr="00E705AD">
              <w:rPr>
                <w:rFonts w:ascii="Times New Roman" w:eastAsia="Times New Roman" w:hAnsi="Times New Roman" w:cs="Times New Roman"/>
                <w:sz w:val="24"/>
                <w:szCs w:val="24"/>
                <w:lang w:eastAsia="sk-SK"/>
              </w:rPr>
              <w:t xml:space="preserve"> Sára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Marková Bronislava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345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Jednota CUP – malý futbal žiačok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Gymnastický </w:t>
            </w:r>
            <w:proofErr w:type="spellStart"/>
            <w:r w:rsidRPr="00E705AD">
              <w:rPr>
                <w:rFonts w:ascii="Times New Roman" w:eastAsia="Times New Roman" w:hAnsi="Times New Roman" w:cs="Times New Roman"/>
                <w:sz w:val="24"/>
                <w:szCs w:val="24"/>
                <w:lang w:eastAsia="sk-SK"/>
              </w:rPr>
              <w:t>štvorboj</w:t>
            </w:r>
            <w:proofErr w:type="spellEnd"/>
            <w:r w:rsidRPr="00E705AD">
              <w:rPr>
                <w:rFonts w:ascii="Times New Roman" w:eastAsia="Times New Roman" w:hAnsi="Times New Roman" w:cs="Times New Roman"/>
                <w:sz w:val="24"/>
                <w:szCs w:val="24"/>
                <w:lang w:eastAsia="sk-SK"/>
              </w:rPr>
              <w:t xml:space="preserve"> – A kat.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Gymnastický </w:t>
            </w:r>
            <w:proofErr w:type="spellStart"/>
            <w:r w:rsidRPr="00E705AD">
              <w:rPr>
                <w:rFonts w:ascii="Times New Roman" w:eastAsia="Times New Roman" w:hAnsi="Times New Roman" w:cs="Times New Roman"/>
                <w:sz w:val="24"/>
                <w:szCs w:val="24"/>
                <w:lang w:eastAsia="sk-SK"/>
              </w:rPr>
              <w:t>štvorboj</w:t>
            </w:r>
            <w:proofErr w:type="spellEnd"/>
            <w:r w:rsidRPr="00E705AD">
              <w:rPr>
                <w:rFonts w:ascii="Times New Roman" w:eastAsia="Times New Roman" w:hAnsi="Times New Roman" w:cs="Times New Roman"/>
                <w:sz w:val="24"/>
                <w:szCs w:val="24"/>
                <w:lang w:eastAsia="sk-SK"/>
              </w:rPr>
              <w:t xml:space="preserve"> – B kat.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Gymnastický </w:t>
            </w:r>
            <w:proofErr w:type="spellStart"/>
            <w:r w:rsidRPr="00E705AD">
              <w:rPr>
                <w:rFonts w:ascii="Times New Roman" w:eastAsia="Times New Roman" w:hAnsi="Times New Roman" w:cs="Times New Roman"/>
                <w:sz w:val="24"/>
                <w:szCs w:val="24"/>
                <w:lang w:eastAsia="sk-SK"/>
              </w:rPr>
              <w:t>štvorboj</w:t>
            </w:r>
            <w:proofErr w:type="spellEnd"/>
            <w:r w:rsidRPr="00E705AD">
              <w:rPr>
                <w:rFonts w:ascii="Times New Roman" w:eastAsia="Times New Roman" w:hAnsi="Times New Roman" w:cs="Times New Roman"/>
                <w:sz w:val="24"/>
                <w:szCs w:val="24"/>
                <w:lang w:eastAsia="sk-SK"/>
              </w:rPr>
              <w:t xml:space="preserve"> – C kat.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Vybíjaná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Florbal</w:t>
            </w:r>
            <w:proofErr w:type="spellEnd"/>
            <w:r w:rsidRPr="00E705AD">
              <w:rPr>
                <w:rFonts w:ascii="Times New Roman" w:eastAsia="Times New Roman" w:hAnsi="Times New Roman" w:cs="Times New Roman"/>
                <w:sz w:val="24"/>
                <w:szCs w:val="24"/>
                <w:lang w:eastAsia="sk-SK"/>
              </w:rPr>
              <w:t xml:space="preserve"> ml. žiakov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Jazykový kvet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Pytagoriáda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Hádzaná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Hádzaná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Hviezdoslavov Kubín, Šaliansky Maťko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Šikovný chlapec/dievča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Pytagoriáda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Klokan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Geografická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Geografická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Fyzikálna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Slávici</w:t>
            </w:r>
            <w:proofErr w:type="spellEnd"/>
            <w:r w:rsidRPr="00E705AD">
              <w:rPr>
                <w:rFonts w:ascii="Times New Roman" w:eastAsia="Times New Roman" w:hAnsi="Times New Roman" w:cs="Times New Roman"/>
                <w:sz w:val="24"/>
                <w:szCs w:val="24"/>
                <w:lang w:eastAsia="sk-SK"/>
              </w:rPr>
              <w:t xml:space="preserve"> z ulice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Hviezdoslavov Kubín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Chemická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Biologická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Biologická olympiáda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Európa v škole – </w:t>
            </w:r>
            <w:proofErr w:type="spellStart"/>
            <w:r w:rsidRPr="00E705AD">
              <w:rPr>
                <w:rFonts w:ascii="Times New Roman" w:eastAsia="Times New Roman" w:hAnsi="Times New Roman" w:cs="Times New Roman"/>
                <w:sz w:val="24"/>
                <w:szCs w:val="24"/>
                <w:lang w:eastAsia="sk-SK"/>
              </w:rPr>
              <w:t>vl</w:t>
            </w:r>
            <w:proofErr w:type="spellEnd"/>
            <w:r w:rsidRPr="00E705AD">
              <w:rPr>
                <w:rFonts w:ascii="Times New Roman" w:eastAsia="Times New Roman" w:hAnsi="Times New Roman" w:cs="Times New Roman"/>
                <w:sz w:val="24"/>
                <w:szCs w:val="24"/>
                <w:lang w:eastAsia="sk-SK"/>
              </w:rPr>
              <w:t>. Tvorba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Hviezdoslavov Kubín</w:t>
            </w:r>
          </w:p>
        </w:tc>
        <w:tc>
          <w:tcPr>
            <w:tcW w:w="223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2.miesto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2.miesto – KK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2.miesto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2.miesto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2.miesto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KK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3.miesto – </w:t>
            </w:r>
            <w:proofErr w:type="spellStart"/>
            <w:r w:rsidRPr="00E705AD">
              <w:rPr>
                <w:rFonts w:ascii="Times New Roman" w:eastAsia="Times New Roman" w:hAnsi="Times New Roman" w:cs="Times New Roman"/>
                <w:b/>
                <w:bCs/>
                <w:sz w:val="24"/>
                <w:szCs w:val="24"/>
                <w:lang w:eastAsia="sk-SK"/>
              </w:rPr>
              <w:t>celoslov.k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1.miesto – KK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KK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Celoslovenské kolo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3.miesto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Celoslovenské kolo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1.miesto – </w:t>
            </w:r>
            <w:proofErr w:type="spellStart"/>
            <w:r w:rsidRPr="00E705AD">
              <w:rPr>
                <w:rFonts w:ascii="Times New Roman" w:eastAsia="Times New Roman" w:hAnsi="Times New Roman" w:cs="Times New Roman"/>
                <w:sz w:val="24"/>
                <w:szCs w:val="24"/>
                <w:lang w:eastAsia="sk-SK"/>
              </w:rPr>
              <w:t>ObK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5.miesto - KK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Celoslovenské kolo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3.miesto - 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p>
    <w:p w:rsidR="00E705AD" w:rsidRPr="00E705AD" w:rsidRDefault="00E705AD" w:rsidP="00E705AD">
      <w:pPr>
        <w:spacing w:before="100" w:beforeAutospacing="1" w:after="100" w:afterAutospacing="1" w:line="240" w:lineRule="auto"/>
        <w:ind w:left="1004"/>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Voľnočasové</w:t>
      </w:r>
      <w:proofErr w:type="spellEnd"/>
      <w:r w:rsidRPr="00E705AD">
        <w:rPr>
          <w:rFonts w:ascii="Times New Roman" w:eastAsia="Times New Roman" w:hAnsi="Times New Roman" w:cs="Times New Roman"/>
          <w:sz w:val="24"/>
          <w:szCs w:val="24"/>
          <w:lang w:eastAsia="sk-SK"/>
        </w:rPr>
        <w:t xml:space="preserve"> aktivity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V školskom roku 2013/2014 mali žiaci našej školy  možnosť vo voľnom čase pracovať v záujmových útvaroch. V záujmových útvaroch absolvovali počas školského roka 60 hodín. Podľa vlastných záujmov navštevovali spolu 30 krúžkov. Z toho 4 športové, 4 cudzojazyčné, 5 zameraných na prácu s počítačom, 3 spoločenskovedné, 4 prírodovedné, 3 umelecké alebo zamerané na rozvoj zručností žiakov, 3 hudobné alebo </w:t>
      </w:r>
      <w:proofErr w:type="spellStart"/>
      <w:r w:rsidRPr="00E705AD">
        <w:rPr>
          <w:rFonts w:ascii="Times New Roman" w:eastAsia="Times New Roman" w:hAnsi="Times New Roman" w:cs="Times New Roman"/>
          <w:sz w:val="24"/>
          <w:szCs w:val="24"/>
          <w:lang w:eastAsia="sk-SK"/>
        </w:rPr>
        <w:t>hudobno</w:t>
      </w:r>
      <w:proofErr w:type="spellEnd"/>
      <w:r w:rsidRPr="00E705AD">
        <w:rPr>
          <w:rFonts w:ascii="Times New Roman" w:eastAsia="Times New Roman" w:hAnsi="Times New Roman" w:cs="Times New Roman"/>
          <w:sz w:val="24"/>
          <w:szCs w:val="24"/>
          <w:lang w:eastAsia="sk-SK"/>
        </w:rPr>
        <w:t xml:space="preserve"> – pohybové, 2 turistické a jeden šachový. Pozitívne hodnotíme najmä tie krúžky, ktorých žiaci dosahovali popredné umiestnenia na súťažiach v rámci SR. Boli to krúžky športovej gymnastiky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 hádzanársky.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Žiaci našej školy mali možnosť navštevovať Školský klub detí pri Základnej škole . V školskom roku 2013/2014 ho navštevovalo v priemere 270 detí, ktoré boli rozdelené do 10 oddelení. </w:t>
      </w:r>
      <w:proofErr w:type="spellStart"/>
      <w:r w:rsidRPr="00E705AD">
        <w:rPr>
          <w:rFonts w:ascii="Times New Roman" w:eastAsia="Times New Roman" w:hAnsi="Times New Roman" w:cs="Times New Roman"/>
          <w:sz w:val="24"/>
          <w:szCs w:val="24"/>
          <w:lang w:eastAsia="sk-SK"/>
        </w:rPr>
        <w:t>Výchovno</w:t>
      </w:r>
      <w:proofErr w:type="spellEnd"/>
      <w:r w:rsidRPr="00E705AD">
        <w:rPr>
          <w:rFonts w:ascii="Times New Roman" w:eastAsia="Times New Roman" w:hAnsi="Times New Roman" w:cs="Times New Roman"/>
          <w:sz w:val="24"/>
          <w:szCs w:val="24"/>
          <w:lang w:eastAsia="sk-SK"/>
        </w:rPr>
        <w:t xml:space="preserve"> – vzdelávacia činnosť sa zameriavala na plnenie úloh, cieľov a obsahu výchovy mimo vyučovania, vyplývajúcich z celoročného plánu práce  školy a ŠKD. Vo výchovnom procese sme sa zameriavali na etickú a environmentálnu výchovu. V rámci výchovnej činnosti sme ponúkali množstvo najrozmanitejších vzdelávacích, záujmových a relaxačných činností a to tak, aby využívanie voľného času viedlo k zdravému rozvoju osobnosti dieťaťa, orientovanej na pozitívne ľudské hodnoty.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Zložky výchovy- príprava na vyučovanie, rekreačná činnosť, odpočinková činnosť sa pravidelne striedali. V oblasti záujmovej činnosti sa ŠKD orientoval na záujmy žiakov, na ich túžby po novom poznaní. Záujmová činnosť bola pre žiakov dôležitým prostriedkom na realizáciu svojich koníčkov a záľub a prispela aj ku psychickej vyrovnanosti žiakov. V tomto školskom roku pracovali v ŠKD krúžky – 2x počítačový a tanečný. Žiaci niektorých krúžkov sa zúčastnili vystúpení vo viacerých Domovoch dôchodcov, podieľali sa na výzdobe a </w:t>
      </w:r>
      <w:proofErr w:type="spellStart"/>
      <w:r w:rsidRPr="00E705AD">
        <w:rPr>
          <w:rFonts w:ascii="Times New Roman" w:eastAsia="Times New Roman" w:hAnsi="Times New Roman" w:cs="Times New Roman"/>
          <w:sz w:val="24"/>
          <w:szCs w:val="24"/>
          <w:lang w:eastAsia="sk-SK"/>
        </w:rPr>
        <w:t>estetizácií</w:t>
      </w:r>
      <w:proofErr w:type="spellEnd"/>
      <w:r w:rsidRPr="00E705AD">
        <w:rPr>
          <w:rFonts w:ascii="Times New Roman" w:eastAsia="Times New Roman" w:hAnsi="Times New Roman" w:cs="Times New Roman"/>
          <w:sz w:val="24"/>
          <w:szCs w:val="24"/>
          <w:lang w:eastAsia="sk-SK"/>
        </w:rPr>
        <w:t xml:space="preserve"> školských budov. Niektoré krúžky sa zapojili aj do rôznych súťaží.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Prehľad aktivít za školský rok 2013/2014</w:t>
      </w:r>
    </w:p>
    <w:p w:rsidR="00E705AD" w:rsidRPr="00E705AD" w:rsidRDefault="00E705AD" w:rsidP="00E705AD">
      <w:pPr>
        <w:spacing w:before="100" w:beforeAutospacing="1" w:after="100" w:afterAutospacing="1" w:line="240" w:lineRule="auto"/>
        <w:ind w:left="720"/>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Škola v prírode </w:t>
      </w:r>
      <w:r w:rsidRPr="00E705AD">
        <w:rPr>
          <w:rFonts w:ascii="Times New Roman" w:eastAsia="Times New Roman" w:hAnsi="Times New Roman" w:cs="Times New Roman"/>
          <w:sz w:val="24"/>
          <w:szCs w:val="24"/>
          <w:lang w:eastAsia="sk-SK"/>
        </w:rPr>
        <w:t xml:space="preserve"> predstavuje jednu z tradičných foriem </w:t>
      </w:r>
      <w:proofErr w:type="spellStart"/>
      <w:r w:rsidRPr="00E705AD">
        <w:rPr>
          <w:rFonts w:ascii="Times New Roman" w:eastAsia="Times New Roman" w:hAnsi="Times New Roman" w:cs="Times New Roman"/>
          <w:sz w:val="24"/>
          <w:szCs w:val="24"/>
          <w:lang w:eastAsia="sk-SK"/>
        </w:rPr>
        <w:t>výuky</w:t>
      </w:r>
      <w:proofErr w:type="spellEnd"/>
      <w:r w:rsidRPr="00E705AD">
        <w:rPr>
          <w:rFonts w:ascii="Times New Roman" w:eastAsia="Times New Roman" w:hAnsi="Times New Roman" w:cs="Times New Roman"/>
          <w:sz w:val="24"/>
          <w:szCs w:val="24"/>
          <w:lang w:eastAsia="sk-SK"/>
        </w:rPr>
        <w:t xml:space="preserve"> a výchovného pôsobenia na žiakov. V súčinnosti s </w:t>
      </w:r>
      <w:proofErr w:type="spellStart"/>
      <w:r w:rsidRPr="00E705AD">
        <w:rPr>
          <w:rFonts w:ascii="Times New Roman" w:eastAsia="Times New Roman" w:hAnsi="Times New Roman" w:cs="Times New Roman"/>
          <w:sz w:val="24"/>
          <w:szCs w:val="24"/>
          <w:lang w:eastAsia="sk-SK"/>
        </w:rPr>
        <w:t>výchovno</w:t>
      </w:r>
      <w:proofErr w:type="spellEnd"/>
      <w:r w:rsidRPr="00E705AD">
        <w:rPr>
          <w:rFonts w:ascii="Times New Roman" w:eastAsia="Times New Roman" w:hAnsi="Times New Roman" w:cs="Times New Roman"/>
          <w:sz w:val="24"/>
          <w:szCs w:val="24"/>
          <w:lang w:eastAsia="sk-SK"/>
        </w:rPr>
        <w:t xml:space="preserve"> - vzdelávacím rozvojom sa  posilňuje oblasť environmentálneho cítenia a zdravého životného </w:t>
      </w:r>
      <w:proofErr w:type="spellStart"/>
      <w:r w:rsidRPr="00E705AD">
        <w:rPr>
          <w:rFonts w:ascii="Times New Roman" w:eastAsia="Times New Roman" w:hAnsi="Times New Roman" w:cs="Times New Roman"/>
          <w:sz w:val="24"/>
          <w:szCs w:val="24"/>
          <w:lang w:eastAsia="sk-SK"/>
        </w:rPr>
        <w:t>štýlu.Žiaci</w:t>
      </w:r>
      <w:proofErr w:type="spellEnd"/>
      <w:r w:rsidRPr="00E705AD">
        <w:rPr>
          <w:rFonts w:ascii="Times New Roman" w:eastAsia="Times New Roman" w:hAnsi="Times New Roman" w:cs="Times New Roman"/>
          <w:sz w:val="24"/>
          <w:szCs w:val="24"/>
          <w:lang w:eastAsia="sk-SK"/>
        </w:rPr>
        <w:t xml:space="preserve"> pod vedením skúsených pedagógov  absolvovali zimnú a letnú </w:t>
      </w:r>
      <w:proofErr w:type="spellStart"/>
      <w:r w:rsidRPr="00E705AD">
        <w:rPr>
          <w:rFonts w:ascii="Times New Roman" w:eastAsia="Times New Roman" w:hAnsi="Times New Roman" w:cs="Times New Roman"/>
          <w:sz w:val="24"/>
          <w:szCs w:val="24"/>
          <w:lang w:eastAsia="sk-SK"/>
        </w:rPr>
        <w:t>ŠvP</w:t>
      </w:r>
      <w:proofErr w:type="spellEnd"/>
      <w:r w:rsidRPr="00E705AD">
        <w:rPr>
          <w:rFonts w:ascii="Times New Roman" w:eastAsia="Times New Roman" w:hAnsi="Times New Roman" w:cs="Times New Roman"/>
          <w:sz w:val="24"/>
          <w:szCs w:val="24"/>
          <w:lang w:eastAsia="sk-SK"/>
        </w:rPr>
        <w: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Zimná  </w:t>
      </w:r>
      <w:proofErr w:type="spellStart"/>
      <w:r w:rsidRPr="00E705AD">
        <w:rPr>
          <w:rFonts w:ascii="Times New Roman" w:eastAsia="Times New Roman" w:hAnsi="Times New Roman" w:cs="Times New Roman"/>
          <w:b/>
          <w:bCs/>
          <w:sz w:val="24"/>
          <w:szCs w:val="24"/>
          <w:lang w:eastAsia="sk-SK"/>
        </w:rPr>
        <w:t>ŠvP</w:t>
      </w:r>
      <w:proofErr w:type="spellEnd"/>
      <w:r w:rsidRPr="00E705AD">
        <w:rPr>
          <w:rFonts w:ascii="Times New Roman" w:eastAsia="Times New Roman" w:hAnsi="Times New Roman" w:cs="Times New Roman"/>
          <w:b/>
          <w:bCs/>
          <w:sz w:val="24"/>
          <w:szCs w:val="24"/>
          <w:lang w:eastAsia="sk-SK"/>
        </w:rPr>
        <w:t xml:space="preserve"> </w:t>
      </w:r>
      <w:r w:rsidRPr="00E705AD">
        <w:rPr>
          <w:rFonts w:ascii="Times New Roman" w:eastAsia="Times New Roman" w:hAnsi="Times New Roman" w:cs="Times New Roman"/>
          <w:sz w:val="24"/>
          <w:szCs w:val="24"/>
          <w:lang w:eastAsia="sk-SK"/>
        </w:rPr>
        <w:t>Cieľom zimnej školy v prírode bolo okrem spoznania krás zimnej prírody a zdravého životného štýlu naučiť a zdokonaliť žiakov lyžovať. Postupnými a systematickými krokmi získavali zručnosti pri ovládaní lyží, zjazde pluhom, otvoreným a zatvoreným oblúkom, jazde na lanovke, atď.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Termín: </w:t>
      </w:r>
      <w:r w:rsidRPr="00E705AD">
        <w:rPr>
          <w:rFonts w:ascii="Times New Roman" w:eastAsia="Times New Roman" w:hAnsi="Times New Roman" w:cs="Times New Roman"/>
          <w:sz w:val="24"/>
          <w:szCs w:val="24"/>
          <w:lang w:eastAsia="sk-SK"/>
        </w:rPr>
        <w:t>30.1. – 3.2.2014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Slovenský raj, Penzión </w:t>
      </w:r>
      <w:proofErr w:type="spellStart"/>
      <w:r w:rsidRPr="00E705AD">
        <w:rPr>
          <w:rFonts w:ascii="Times New Roman" w:eastAsia="Times New Roman" w:hAnsi="Times New Roman" w:cs="Times New Roman"/>
          <w:sz w:val="24"/>
          <w:szCs w:val="24"/>
          <w:lang w:eastAsia="sk-SK"/>
        </w:rPr>
        <w:t>Salamander</w:t>
      </w:r>
      <w:proofErr w:type="spellEnd"/>
      <w:r w:rsidRPr="00E705AD">
        <w:rPr>
          <w:rFonts w:ascii="Times New Roman" w:eastAsia="Times New Roman" w:hAnsi="Times New Roman" w:cs="Times New Roman"/>
          <w:sz w:val="24"/>
          <w:szCs w:val="24"/>
          <w:lang w:eastAsia="sk-SK"/>
        </w:rPr>
        <w:t>, Mlynky – Biele Vody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V. </w:t>
      </w:r>
      <w:proofErr w:type="spellStart"/>
      <w:r w:rsidRPr="00E705AD">
        <w:rPr>
          <w:rFonts w:ascii="Times New Roman" w:eastAsia="Times New Roman" w:hAnsi="Times New Roman" w:cs="Times New Roman"/>
          <w:sz w:val="24"/>
          <w:szCs w:val="24"/>
          <w:lang w:eastAsia="sk-SK"/>
        </w:rPr>
        <w:t>Janeková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Inštruktori: </w:t>
      </w:r>
      <w:r w:rsidRPr="00E705AD">
        <w:rPr>
          <w:rFonts w:ascii="Times New Roman" w:eastAsia="Times New Roman" w:hAnsi="Times New Roman" w:cs="Times New Roman"/>
          <w:sz w:val="24"/>
          <w:szCs w:val="24"/>
          <w:lang w:eastAsia="sk-SK"/>
        </w:rPr>
        <w:t xml:space="preserve">Mgr. A. </w:t>
      </w:r>
      <w:proofErr w:type="spellStart"/>
      <w:r w:rsidRPr="00E705AD">
        <w:rPr>
          <w:rFonts w:ascii="Times New Roman" w:eastAsia="Times New Roman" w:hAnsi="Times New Roman" w:cs="Times New Roman"/>
          <w:sz w:val="24"/>
          <w:szCs w:val="24"/>
          <w:lang w:eastAsia="sk-SK"/>
        </w:rPr>
        <w:t>Gočová</w:t>
      </w:r>
      <w:proofErr w:type="spellEnd"/>
      <w:r w:rsidRPr="00E705AD">
        <w:rPr>
          <w:rFonts w:ascii="Times New Roman" w:eastAsia="Times New Roman" w:hAnsi="Times New Roman" w:cs="Times New Roman"/>
          <w:sz w:val="24"/>
          <w:szCs w:val="24"/>
          <w:lang w:eastAsia="sk-SK"/>
        </w:rPr>
        <w:t xml:space="preserve">, Mgr. R. </w:t>
      </w:r>
      <w:proofErr w:type="spellStart"/>
      <w:r w:rsidRPr="00E705AD">
        <w:rPr>
          <w:rFonts w:ascii="Times New Roman" w:eastAsia="Times New Roman" w:hAnsi="Times New Roman" w:cs="Times New Roman"/>
          <w:sz w:val="24"/>
          <w:szCs w:val="24"/>
          <w:lang w:eastAsia="sk-SK"/>
        </w:rPr>
        <w:t>Frková</w:t>
      </w:r>
      <w:proofErr w:type="spellEnd"/>
      <w:r w:rsidRPr="00E705AD">
        <w:rPr>
          <w:rFonts w:ascii="Times New Roman" w:eastAsia="Times New Roman" w:hAnsi="Times New Roman" w:cs="Times New Roman"/>
          <w:sz w:val="24"/>
          <w:szCs w:val="24"/>
          <w:lang w:eastAsia="sk-SK"/>
        </w:rPr>
        <w:t xml:space="preserve">, Mgr. D. </w:t>
      </w:r>
      <w:proofErr w:type="spellStart"/>
      <w:r w:rsidRPr="00E705AD">
        <w:rPr>
          <w:rFonts w:ascii="Times New Roman" w:eastAsia="Times New Roman" w:hAnsi="Times New Roman" w:cs="Times New Roman"/>
          <w:sz w:val="24"/>
          <w:szCs w:val="24"/>
          <w:lang w:eastAsia="sk-SK"/>
        </w:rPr>
        <w:t>Petrušová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1. stupňa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17.2. – 22.2.2014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r w:rsidRPr="00E705AD">
        <w:rPr>
          <w:rFonts w:ascii="Times New Roman" w:eastAsia="Times New Roman" w:hAnsi="Times New Roman" w:cs="Times New Roman"/>
          <w:sz w:val="24"/>
          <w:szCs w:val="24"/>
          <w:lang w:eastAsia="sk-SK"/>
        </w:rPr>
        <w:t xml:space="preserve"> Hotel Sasanka, Tatranská Lomnica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Z. </w:t>
      </w:r>
      <w:proofErr w:type="spellStart"/>
      <w:r w:rsidRPr="00E705AD">
        <w:rPr>
          <w:rFonts w:ascii="Times New Roman" w:eastAsia="Times New Roman" w:hAnsi="Times New Roman" w:cs="Times New Roman"/>
          <w:sz w:val="24"/>
          <w:szCs w:val="24"/>
          <w:lang w:eastAsia="sk-SK"/>
        </w:rPr>
        <w:t>Dubcová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Inštruktori: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R.Chalupa</w:t>
      </w:r>
      <w:proofErr w:type="spellEnd"/>
      <w:r w:rsidRPr="00E705AD">
        <w:rPr>
          <w:rFonts w:ascii="Times New Roman" w:eastAsia="Times New Roman" w:hAnsi="Times New Roman" w:cs="Times New Roman"/>
          <w:sz w:val="24"/>
          <w:szCs w:val="24"/>
          <w:lang w:eastAsia="sk-SK"/>
        </w:rPr>
        <w:t xml:space="preserve">, PaedDr. I. </w:t>
      </w:r>
      <w:proofErr w:type="spellStart"/>
      <w:r w:rsidRPr="00E705AD">
        <w:rPr>
          <w:rFonts w:ascii="Times New Roman" w:eastAsia="Times New Roman" w:hAnsi="Times New Roman" w:cs="Times New Roman"/>
          <w:sz w:val="24"/>
          <w:szCs w:val="24"/>
          <w:lang w:eastAsia="sk-SK"/>
        </w:rPr>
        <w:t>Ďurech</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30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7. a 8. ročníkov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Letná </w:t>
      </w:r>
      <w:proofErr w:type="spellStart"/>
      <w:r w:rsidRPr="00E705AD">
        <w:rPr>
          <w:rFonts w:ascii="Times New Roman" w:eastAsia="Times New Roman" w:hAnsi="Times New Roman" w:cs="Times New Roman"/>
          <w:b/>
          <w:bCs/>
          <w:sz w:val="24"/>
          <w:szCs w:val="24"/>
          <w:lang w:eastAsia="sk-SK"/>
        </w:rPr>
        <w:t>ŠvP</w:t>
      </w:r>
      <w:proofErr w:type="spellEnd"/>
      <w:r w:rsidRPr="00E705AD">
        <w:rPr>
          <w:rFonts w:ascii="Times New Roman" w:eastAsia="Times New Roman" w:hAnsi="Times New Roman" w:cs="Times New Roman"/>
          <w:b/>
          <w:bCs/>
          <w:sz w:val="24"/>
          <w:szCs w:val="24"/>
          <w:lang w:eastAsia="sk-SK"/>
        </w:rPr>
        <w:t xml:space="preserve"> a Plavecký výcvik</w:t>
      </w:r>
      <w:r w:rsidRPr="00E705AD">
        <w:rPr>
          <w:rFonts w:ascii="Times New Roman" w:eastAsia="Times New Roman" w:hAnsi="Times New Roman" w:cs="Times New Roman"/>
          <w:sz w:val="24"/>
          <w:szCs w:val="24"/>
          <w:lang w:eastAsia="sk-SK"/>
        </w:rPr>
        <w:t xml:space="preserve"> V tomto školskom roku mali možnosť žiaci absolvovať v rámci  letnej </w:t>
      </w:r>
      <w:proofErr w:type="spellStart"/>
      <w:r w:rsidRPr="00E705AD">
        <w:rPr>
          <w:rFonts w:ascii="Times New Roman" w:eastAsia="Times New Roman" w:hAnsi="Times New Roman" w:cs="Times New Roman"/>
          <w:sz w:val="24"/>
          <w:szCs w:val="24"/>
          <w:lang w:eastAsia="sk-SK"/>
        </w:rPr>
        <w:t>ŠvP</w:t>
      </w:r>
      <w:proofErr w:type="spellEnd"/>
      <w:r w:rsidRPr="00E705AD">
        <w:rPr>
          <w:rFonts w:ascii="Times New Roman" w:eastAsia="Times New Roman" w:hAnsi="Times New Roman" w:cs="Times New Roman"/>
          <w:sz w:val="24"/>
          <w:szCs w:val="24"/>
          <w:lang w:eastAsia="sk-SK"/>
        </w:rPr>
        <w:t xml:space="preserve"> aj plavecký výcvik.  Pod vedením skúsených vyučujúcich a inštruktorov sa žiaci  3. ročníkov naučili, oboznámili a  zdokonalili v rôznych štýloch a technikách plávania. Počas pobytu  sa utužili vzájomné vzťahy, oboznámili sa s poskytnutím prvej pomoci, prácou záchranárskeho psa a Horskej služby. Netradičnými formami práce si precvičili a prehĺbili poznatky z prírodovedného a vlastivedného učiva. Rozvíjali si estetické cítenie a </w:t>
      </w:r>
      <w:proofErr w:type="spellStart"/>
      <w:r w:rsidRPr="00E705AD">
        <w:rPr>
          <w:rFonts w:ascii="Times New Roman" w:eastAsia="Times New Roman" w:hAnsi="Times New Roman" w:cs="Times New Roman"/>
          <w:sz w:val="24"/>
          <w:szCs w:val="24"/>
          <w:lang w:eastAsia="sk-SK"/>
        </w:rPr>
        <w:t>kultúrno</w:t>
      </w:r>
      <w:proofErr w:type="spellEnd"/>
      <w:r w:rsidRPr="00E705AD">
        <w:rPr>
          <w:rFonts w:ascii="Times New Roman" w:eastAsia="Times New Roman" w:hAnsi="Times New Roman" w:cs="Times New Roman"/>
          <w:sz w:val="24"/>
          <w:szCs w:val="24"/>
          <w:lang w:eastAsia="sk-SK"/>
        </w:rPr>
        <w:t xml:space="preserve"> spoločenské návyky.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2.6. – 6.6.2014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Stará Ľubovňa, Hotel </w:t>
      </w:r>
      <w:proofErr w:type="spellStart"/>
      <w:r w:rsidRPr="00E705AD">
        <w:rPr>
          <w:rFonts w:ascii="Times New Roman" w:eastAsia="Times New Roman" w:hAnsi="Times New Roman" w:cs="Times New Roman"/>
          <w:sz w:val="24"/>
          <w:szCs w:val="24"/>
          <w:lang w:eastAsia="sk-SK"/>
        </w:rPr>
        <w:t>Sorea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A. </w:t>
      </w:r>
      <w:proofErr w:type="spellStart"/>
      <w:r w:rsidRPr="00E705AD">
        <w:rPr>
          <w:rFonts w:ascii="Times New Roman" w:eastAsia="Times New Roman" w:hAnsi="Times New Roman" w:cs="Times New Roman"/>
          <w:sz w:val="24"/>
          <w:szCs w:val="24"/>
          <w:lang w:eastAsia="sk-SK"/>
        </w:rPr>
        <w:t>Čičová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J. </w:t>
      </w:r>
      <w:proofErr w:type="spellStart"/>
      <w:r w:rsidRPr="00E705AD">
        <w:rPr>
          <w:rFonts w:ascii="Times New Roman" w:eastAsia="Times New Roman" w:hAnsi="Times New Roman" w:cs="Times New Roman"/>
          <w:sz w:val="24"/>
          <w:szCs w:val="24"/>
          <w:lang w:eastAsia="sk-SK"/>
        </w:rPr>
        <w:t>Hirková</w:t>
      </w:r>
      <w:proofErr w:type="spellEnd"/>
      <w:r w:rsidRPr="00E705AD">
        <w:rPr>
          <w:rFonts w:ascii="Times New Roman" w:eastAsia="Times New Roman" w:hAnsi="Times New Roman" w:cs="Times New Roman"/>
          <w:sz w:val="24"/>
          <w:szCs w:val="24"/>
          <w:lang w:eastAsia="sk-SK"/>
        </w:rPr>
        <w:t xml:space="preserve">, Mgr. M. Repková, Mgr. K. </w:t>
      </w:r>
      <w:proofErr w:type="spellStart"/>
      <w:r w:rsidRPr="00E705AD">
        <w:rPr>
          <w:rFonts w:ascii="Times New Roman" w:eastAsia="Times New Roman" w:hAnsi="Times New Roman" w:cs="Times New Roman"/>
          <w:sz w:val="24"/>
          <w:szCs w:val="24"/>
          <w:lang w:eastAsia="sk-SK"/>
        </w:rPr>
        <w:t>Piznerová</w:t>
      </w:r>
      <w:proofErr w:type="spellEnd"/>
      <w:r w:rsidRPr="00E705AD">
        <w:rPr>
          <w:rFonts w:ascii="Times New Roman" w:eastAsia="Times New Roman" w:hAnsi="Times New Roman" w:cs="Times New Roman"/>
          <w:sz w:val="24"/>
          <w:szCs w:val="24"/>
          <w:lang w:eastAsia="sk-SK"/>
        </w:rPr>
        <w:t xml:space="preserve">,                                                         Mgr. Ľ. </w:t>
      </w:r>
      <w:proofErr w:type="spellStart"/>
      <w:r w:rsidRPr="00E705AD">
        <w:rPr>
          <w:rFonts w:ascii="Times New Roman" w:eastAsia="Times New Roman" w:hAnsi="Times New Roman" w:cs="Times New Roman"/>
          <w:sz w:val="24"/>
          <w:szCs w:val="24"/>
          <w:lang w:eastAsia="sk-SK"/>
        </w:rPr>
        <w:t>Kušnírová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52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3. ročníkov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Termín: </w:t>
      </w:r>
      <w:r w:rsidRPr="00E705AD">
        <w:rPr>
          <w:rFonts w:ascii="Times New Roman" w:eastAsia="Times New Roman" w:hAnsi="Times New Roman" w:cs="Times New Roman"/>
          <w:sz w:val="24"/>
          <w:szCs w:val="24"/>
          <w:lang w:eastAsia="sk-SK"/>
        </w:rPr>
        <w:t>10.6. – 14.6.2014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Stará Ľubovňa, Hotel </w:t>
      </w:r>
      <w:proofErr w:type="spellStart"/>
      <w:r w:rsidRPr="00E705AD">
        <w:rPr>
          <w:rFonts w:ascii="Times New Roman" w:eastAsia="Times New Roman" w:hAnsi="Times New Roman" w:cs="Times New Roman"/>
          <w:sz w:val="24"/>
          <w:szCs w:val="24"/>
          <w:lang w:eastAsia="sk-SK"/>
        </w:rPr>
        <w:t>Sorea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I. </w:t>
      </w:r>
      <w:proofErr w:type="spellStart"/>
      <w:r w:rsidRPr="00E705AD">
        <w:rPr>
          <w:rFonts w:ascii="Times New Roman" w:eastAsia="Times New Roman" w:hAnsi="Times New Roman" w:cs="Times New Roman"/>
          <w:sz w:val="24"/>
          <w:szCs w:val="24"/>
          <w:lang w:eastAsia="sk-SK"/>
        </w:rPr>
        <w:t>Molčanová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PaedDr. E. </w:t>
      </w:r>
      <w:proofErr w:type="spellStart"/>
      <w:r w:rsidRPr="00E705AD">
        <w:rPr>
          <w:rFonts w:ascii="Times New Roman" w:eastAsia="Times New Roman" w:hAnsi="Times New Roman" w:cs="Times New Roman"/>
          <w:sz w:val="24"/>
          <w:szCs w:val="24"/>
          <w:lang w:eastAsia="sk-SK"/>
        </w:rPr>
        <w:t>Bažantová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32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2.D a 4.D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(Žiaci uvedených tried absolvovali počas </w:t>
      </w:r>
      <w:proofErr w:type="spellStart"/>
      <w:r w:rsidRPr="00E705AD">
        <w:rPr>
          <w:rFonts w:ascii="Times New Roman" w:eastAsia="Times New Roman" w:hAnsi="Times New Roman" w:cs="Times New Roman"/>
          <w:sz w:val="24"/>
          <w:szCs w:val="24"/>
          <w:lang w:eastAsia="sk-SK"/>
        </w:rPr>
        <w:t>ŠvP</w:t>
      </w:r>
      <w:proofErr w:type="spellEnd"/>
      <w:r w:rsidRPr="00E705AD">
        <w:rPr>
          <w:rFonts w:ascii="Times New Roman" w:eastAsia="Times New Roman" w:hAnsi="Times New Roman" w:cs="Times New Roman"/>
          <w:sz w:val="24"/>
          <w:szCs w:val="24"/>
          <w:lang w:eastAsia="sk-SK"/>
        </w:rPr>
        <w:t xml:space="preserve"> aj plavecký výcvik.)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9.6. – 13.6.2014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Brezno, Hotel Biela Medvedica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R. </w:t>
      </w:r>
      <w:proofErr w:type="spellStart"/>
      <w:r w:rsidRPr="00E705AD">
        <w:rPr>
          <w:rFonts w:ascii="Times New Roman" w:eastAsia="Times New Roman" w:hAnsi="Times New Roman" w:cs="Times New Roman"/>
          <w:sz w:val="24"/>
          <w:szCs w:val="24"/>
          <w:lang w:eastAsia="sk-SK"/>
        </w:rPr>
        <w:t>Frková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G. </w:t>
      </w:r>
      <w:proofErr w:type="spellStart"/>
      <w:r w:rsidRPr="00E705AD">
        <w:rPr>
          <w:rFonts w:ascii="Times New Roman" w:eastAsia="Times New Roman" w:hAnsi="Times New Roman" w:cs="Times New Roman"/>
          <w:sz w:val="24"/>
          <w:szCs w:val="24"/>
          <w:lang w:eastAsia="sk-SK"/>
        </w:rPr>
        <w:t>Hrašková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34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4.A, 4.C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9.6. – 13.6.2014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Tatranská Lomnica, Hotel </w:t>
      </w:r>
      <w:proofErr w:type="spellStart"/>
      <w:r w:rsidRPr="00E705AD">
        <w:rPr>
          <w:rFonts w:ascii="Times New Roman" w:eastAsia="Times New Roman" w:hAnsi="Times New Roman" w:cs="Times New Roman"/>
          <w:sz w:val="24"/>
          <w:szCs w:val="24"/>
          <w:lang w:eastAsia="sk-SK"/>
        </w:rPr>
        <w:t>Vagonár</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V. </w:t>
      </w:r>
      <w:proofErr w:type="spellStart"/>
      <w:r w:rsidRPr="00E705AD">
        <w:rPr>
          <w:rFonts w:ascii="Times New Roman" w:eastAsia="Times New Roman" w:hAnsi="Times New Roman" w:cs="Times New Roman"/>
          <w:sz w:val="24"/>
          <w:szCs w:val="24"/>
          <w:lang w:eastAsia="sk-SK"/>
        </w:rPr>
        <w:t>Janeková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T. </w:t>
      </w:r>
      <w:proofErr w:type="spellStart"/>
      <w:r w:rsidRPr="00E705AD">
        <w:rPr>
          <w:rFonts w:ascii="Times New Roman" w:eastAsia="Times New Roman" w:hAnsi="Times New Roman" w:cs="Times New Roman"/>
          <w:sz w:val="24"/>
          <w:szCs w:val="24"/>
          <w:lang w:eastAsia="sk-SK"/>
        </w:rPr>
        <w:t>Šromová</w:t>
      </w:r>
      <w:proofErr w:type="spellEnd"/>
      <w:r w:rsidRPr="00E705AD">
        <w:rPr>
          <w:rFonts w:ascii="Times New Roman" w:eastAsia="Times New Roman" w:hAnsi="Times New Roman" w:cs="Times New Roman"/>
          <w:sz w:val="24"/>
          <w:szCs w:val="24"/>
          <w:lang w:eastAsia="sk-SK"/>
        </w:rPr>
        <w:t xml:space="preserve">, Mgr. D. </w:t>
      </w:r>
      <w:proofErr w:type="spellStart"/>
      <w:r w:rsidRPr="00E705AD">
        <w:rPr>
          <w:rFonts w:ascii="Times New Roman" w:eastAsia="Times New Roman" w:hAnsi="Times New Roman" w:cs="Times New Roman"/>
          <w:sz w:val="24"/>
          <w:szCs w:val="24"/>
          <w:lang w:eastAsia="sk-SK"/>
        </w:rPr>
        <w:t>Laceková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Žiaci z tried:</w:t>
      </w:r>
      <w:r w:rsidRPr="00E705AD">
        <w:rPr>
          <w:rFonts w:ascii="Times New Roman" w:eastAsia="Times New Roman" w:hAnsi="Times New Roman" w:cs="Times New Roman"/>
          <w:sz w:val="24"/>
          <w:szCs w:val="24"/>
          <w:lang w:eastAsia="sk-SK"/>
        </w:rPr>
        <w:t xml:space="preserve"> 1.A, 1.C,  2.C</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Letné športové sústredenie  </w:t>
      </w:r>
      <w:r w:rsidRPr="00E705AD">
        <w:rPr>
          <w:rFonts w:ascii="Times New Roman" w:eastAsia="Times New Roman" w:hAnsi="Times New Roman" w:cs="Times New Roman"/>
          <w:sz w:val="24"/>
          <w:szCs w:val="24"/>
          <w:lang w:eastAsia="sk-SK"/>
        </w:rPr>
        <w:t>Upevniť vzťahy v kolektíve, vedenie žiakov k samostatnej príprave a  rozvoj fyzickej zdatnosti mali žiaci hokejových tried pod vedením hokejových trénerov počas letného sústredenia.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13.6. – 20.6.2014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Miesto</w:t>
      </w:r>
      <w:r w:rsidRPr="00E705AD">
        <w:rPr>
          <w:rFonts w:ascii="Times New Roman" w:eastAsia="Times New Roman" w:hAnsi="Times New Roman" w:cs="Times New Roman"/>
          <w:sz w:val="24"/>
          <w:szCs w:val="24"/>
          <w:lang w:eastAsia="sk-SK"/>
        </w:rPr>
        <w:t>: Zemplínska Šírava, Hotel Šport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Vedúci:</w:t>
      </w:r>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Želinský</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Tréner: </w:t>
      </w:r>
      <w:r w:rsidRPr="00E705AD">
        <w:rPr>
          <w:rFonts w:ascii="Times New Roman" w:eastAsia="Times New Roman" w:hAnsi="Times New Roman" w:cs="Times New Roman"/>
          <w:sz w:val="24"/>
          <w:szCs w:val="24"/>
          <w:lang w:eastAsia="sk-SK"/>
        </w:rPr>
        <w:t xml:space="preserve">M. </w:t>
      </w:r>
      <w:proofErr w:type="spellStart"/>
      <w:r w:rsidRPr="00E705AD">
        <w:rPr>
          <w:rFonts w:ascii="Times New Roman" w:eastAsia="Times New Roman" w:hAnsi="Times New Roman" w:cs="Times New Roman"/>
          <w:sz w:val="24"/>
          <w:szCs w:val="24"/>
          <w:lang w:eastAsia="sk-SK"/>
        </w:rPr>
        <w:t>Ondričko</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9.D, 8.D, 7.D</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24.6. – 29.6.2014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r w:rsidRPr="00E705AD">
        <w:rPr>
          <w:rFonts w:ascii="Times New Roman" w:eastAsia="Times New Roman" w:hAnsi="Times New Roman" w:cs="Times New Roman"/>
          <w:sz w:val="24"/>
          <w:szCs w:val="24"/>
          <w:lang w:eastAsia="sk-SK"/>
        </w:rPr>
        <w:t>: Lúčky - Potoky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Vedúci:</w:t>
      </w:r>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Mgr.T.Kochan</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Tréner: </w:t>
      </w:r>
      <w:r w:rsidRPr="00E705AD">
        <w:rPr>
          <w:rFonts w:ascii="Times New Roman" w:eastAsia="Times New Roman" w:hAnsi="Times New Roman" w:cs="Times New Roman"/>
          <w:sz w:val="24"/>
          <w:szCs w:val="24"/>
          <w:lang w:eastAsia="sk-SK"/>
        </w:rPr>
        <w:t xml:space="preserve">J. </w:t>
      </w:r>
      <w:proofErr w:type="spellStart"/>
      <w:r w:rsidRPr="00E705AD">
        <w:rPr>
          <w:rFonts w:ascii="Times New Roman" w:eastAsia="Times New Roman" w:hAnsi="Times New Roman" w:cs="Times New Roman"/>
          <w:sz w:val="24"/>
          <w:szCs w:val="24"/>
          <w:lang w:eastAsia="sk-SK"/>
        </w:rPr>
        <w:t>Moroščák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30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9.D, 8.D</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13.6. – 20.6.2014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r w:rsidRPr="00E705AD">
        <w:rPr>
          <w:rFonts w:ascii="Times New Roman" w:eastAsia="Times New Roman" w:hAnsi="Times New Roman" w:cs="Times New Roman"/>
          <w:sz w:val="24"/>
          <w:szCs w:val="24"/>
          <w:lang w:eastAsia="sk-SK"/>
        </w:rPr>
        <w:t>: Vojenská zotavovňa Medvedia hora, Šírava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Vedúci:</w:t>
      </w:r>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Mgr.M</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Sabolčin</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 tréner: </w:t>
      </w:r>
      <w:r w:rsidRPr="00E705AD">
        <w:rPr>
          <w:rFonts w:ascii="Times New Roman" w:eastAsia="Times New Roman" w:hAnsi="Times New Roman" w:cs="Times New Roman"/>
          <w:sz w:val="24"/>
          <w:szCs w:val="24"/>
          <w:lang w:eastAsia="sk-SK"/>
        </w:rPr>
        <w:t xml:space="preserve">PaedDr. I. </w:t>
      </w:r>
      <w:proofErr w:type="spellStart"/>
      <w:r w:rsidRPr="00E705AD">
        <w:rPr>
          <w:rFonts w:ascii="Times New Roman" w:eastAsia="Times New Roman" w:hAnsi="Times New Roman" w:cs="Times New Roman"/>
          <w:sz w:val="24"/>
          <w:szCs w:val="24"/>
          <w:lang w:eastAsia="sk-SK"/>
        </w:rPr>
        <w:t>Ďurech</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21</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5.D, 6.D</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Školské výlety a exkurzie </w:t>
      </w:r>
      <w:r w:rsidRPr="00E705AD">
        <w:rPr>
          <w:rFonts w:ascii="Times New Roman" w:eastAsia="Times New Roman" w:hAnsi="Times New Roman" w:cs="Times New Roman"/>
          <w:sz w:val="24"/>
          <w:szCs w:val="24"/>
          <w:lang w:eastAsia="sk-SK"/>
        </w:rPr>
        <w:t>Žiaci našej školy mali možnosť spoznať krásy, pamätihodnosti a kultúru v Anglicku jazykovým pobytom v Londýne. Komunikáciou v anglickom jazyku si rozvíjali zručnosti a vedomosti získané z vyučovacích hodín.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30.5. – 4.6.2014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r w:rsidRPr="00E705AD">
        <w:rPr>
          <w:rFonts w:ascii="Times New Roman" w:eastAsia="Times New Roman" w:hAnsi="Times New Roman" w:cs="Times New Roman"/>
          <w:sz w:val="24"/>
          <w:szCs w:val="24"/>
          <w:lang w:eastAsia="sk-SK"/>
        </w:rPr>
        <w:t>: Londýn</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Z. </w:t>
      </w:r>
      <w:proofErr w:type="spellStart"/>
      <w:r w:rsidRPr="00E705AD">
        <w:rPr>
          <w:rFonts w:ascii="Times New Roman" w:eastAsia="Times New Roman" w:hAnsi="Times New Roman" w:cs="Times New Roman"/>
          <w:sz w:val="24"/>
          <w:szCs w:val="24"/>
          <w:lang w:eastAsia="sk-SK"/>
        </w:rPr>
        <w:t>Búriová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10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Exkurziou do </w:t>
      </w:r>
      <w:proofErr w:type="spellStart"/>
      <w:r w:rsidRPr="00E705AD">
        <w:rPr>
          <w:rFonts w:ascii="Times New Roman" w:eastAsia="Times New Roman" w:hAnsi="Times New Roman" w:cs="Times New Roman"/>
          <w:sz w:val="24"/>
          <w:szCs w:val="24"/>
          <w:lang w:eastAsia="sk-SK"/>
        </w:rPr>
        <w:t>Tropikária</w:t>
      </w:r>
      <w:proofErr w:type="spellEnd"/>
      <w:r w:rsidRPr="00E705AD">
        <w:rPr>
          <w:rFonts w:ascii="Times New Roman" w:eastAsia="Times New Roman" w:hAnsi="Times New Roman" w:cs="Times New Roman"/>
          <w:sz w:val="24"/>
          <w:szCs w:val="24"/>
          <w:lang w:eastAsia="sk-SK"/>
        </w:rPr>
        <w:t xml:space="preserve"> v Budapešti  sa  žiaci školy oboznámili s faunou a flórou morí a oceánov.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Termín: </w:t>
      </w:r>
      <w:r w:rsidRPr="00E705AD">
        <w:rPr>
          <w:rFonts w:ascii="Times New Roman" w:eastAsia="Times New Roman" w:hAnsi="Times New Roman" w:cs="Times New Roman"/>
          <w:sz w:val="24"/>
          <w:szCs w:val="24"/>
          <w:lang w:eastAsia="sk-SK"/>
        </w:rPr>
        <w:t>29.11.2013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w:t>
      </w:r>
      <w:r w:rsidRPr="00E705AD">
        <w:rPr>
          <w:rFonts w:ascii="Times New Roman" w:eastAsia="Times New Roman" w:hAnsi="Times New Roman" w:cs="Times New Roman"/>
          <w:sz w:val="24"/>
          <w:szCs w:val="24"/>
          <w:lang w:eastAsia="sk-SK"/>
        </w:rPr>
        <w:t>: Budapešť , Maďarsko</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vedúci:</w:t>
      </w:r>
      <w:r w:rsidRPr="00E705AD">
        <w:rPr>
          <w:rFonts w:ascii="Times New Roman" w:eastAsia="Times New Roman" w:hAnsi="Times New Roman" w:cs="Times New Roman"/>
          <w:sz w:val="24"/>
          <w:szCs w:val="24"/>
          <w:lang w:eastAsia="sk-SK"/>
        </w:rPr>
        <w:t xml:space="preserve"> Mgr. Ľ. </w:t>
      </w:r>
      <w:proofErr w:type="spellStart"/>
      <w:r w:rsidRPr="00E705AD">
        <w:rPr>
          <w:rFonts w:ascii="Times New Roman" w:eastAsia="Times New Roman" w:hAnsi="Times New Roman" w:cs="Times New Roman"/>
          <w:sz w:val="24"/>
          <w:szCs w:val="24"/>
          <w:lang w:eastAsia="sk-SK"/>
        </w:rPr>
        <w:t>Španielová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A. Krížová, Mgr. I. </w:t>
      </w:r>
      <w:proofErr w:type="spellStart"/>
      <w:r w:rsidRPr="00E705AD">
        <w:rPr>
          <w:rFonts w:ascii="Times New Roman" w:eastAsia="Times New Roman" w:hAnsi="Times New Roman" w:cs="Times New Roman"/>
          <w:sz w:val="24"/>
          <w:szCs w:val="24"/>
          <w:lang w:eastAsia="sk-SK"/>
        </w:rPr>
        <w:t>Zmudová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60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Absolvovaním ďalších rôznych školských výletov a exkurzií si žiaci  prehĺbili environmentálne, vlastivedné, </w:t>
      </w:r>
      <w:proofErr w:type="spellStart"/>
      <w:r w:rsidRPr="00E705AD">
        <w:rPr>
          <w:rFonts w:ascii="Times New Roman" w:eastAsia="Times New Roman" w:hAnsi="Times New Roman" w:cs="Times New Roman"/>
          <w:sz w:val="24"/>
          <w:szCs w:val="24"/>
          <w:lang w:eastAsia="sk-SK"/>
        </w:rPr>
        <w:t>historicko</w:t>
      </w:r>
      <w:proofErr w:type="spellEnd"/>
      <w:r w:rsidRPr="00E705AD">
        <w:rPr>
          <w:rFonts w:ascii="Times New Roman" w:eastAsia="Times New Roman" w:hAnsi="Times New Roman" w:cs="Times New Roman"/>
          <w:sz w:val="24"/>
          <w:szCs w:val="24"/>
          <w:lang w:eastAsia="sk-SK"/>
        </w:rPr>
        <w:t xml:space="preserve"> -  spoločenské a kultúrne poznatky.  Zároveň dochádzalo k rozvoju komunikačných schopností, tolerancie názorov, vzájomnej spolupráce, stmeľovaniu kolektívov atď.</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Prehľad výletov, exkurzií</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4032"/>
      </w:tblGrid>
      <w:tr w:rsidR="00E705AD" w:rsidRPr="00E705AD" w:rsidTr="00E705AD">
        <w:trPr>
          <w:trHeight w:val="1845"/>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27.11.2013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Prešov /Kostoľany nad Hornádom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D. Richterová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proofErr w:type="spellStart"/>
            <w:r w:rsidRPr="00E705AD">
              <w:rPr>
                <w:rFonts w:ascii="Times New Roman" w:eastAsia="Times New Roman" w:hAnsi="Times New Roman" w:cs="Times New Roman"/>
                <w:sz w:val="24"/>
                <w:szCs w:val="24"/>
                <w:lang w:eastAsia="sk-SK"/>
              </w:rPr>
              <w:t>Ing.arch.M.Rovňáková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29</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5.- 9.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18.12.2013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Historicé</w:t>
            </w:r>
            <w:proofErr w:type="spellEnd"/>
            <w:r w:rsidRPr="00E705AD">
              <w:rPr>
                <w:rFonts w:ascii="Times New Roman" w:eastAsia="Times New Roman" w:hAnsi="Times New Roman" w:cs="Times New Roman"/>
                <w:sz w:val="24"/>
                <w:szCs w:val="24"/>
                <w:lang w:eastAsia="sk-SK"/>
              </w:rPr>
              <w:t xml:space="preserve"> pamiatky mesta Prešov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Fečová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27</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8.A</w:t>
            </w:r>
          </w:p>
        </w:tc>
      </w:tr>
      <w:tr w:rsidR="00E705AD" w:rsidRPr="00E705AD" w:rsidTr="00E705AD">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19.12.2013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Planetárium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Historické objekty mesta Prešov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Havrilová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proofErr w:type="spellStart"/>
            <w:r w:rsidRPr="00E705AD">
              <w:rPr>
                <w:rFonts w:ascii="Times New Roman" w:eastAsia="Times New Roman" w:hAnsi="Times New Roman" w:cs="Times New Roman"/>
                <w:sz w:val="24"/>
                <w:szCs w:val="24"/>
                <w:lang w:eastAsia="sk-SK"/>
              </w:rPr>
              <w:t>Mgr.M</w:t>
            </w:r>
            <w:proofErr w:type="spellEnd"/>
            <w:r w:rsidRPr="00E705AD">
              <w:rPr>
                <w:rFonts w:ascii="Times New Roman" w:eastAsia="Times New Roman" w:hAnsi="Times New Roman" w:cs="Times New Roman"/>
                <w:sz w:val="24"/>
                <w:szCs w:val="24"/>
                <w:lang w:eastAsia="sk-SK"/>
              </w:rPr>
              <w:t>. Ilavská,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Mgr. </w:t>
            </w:r>
            <w:proofErr w:type="spellStart"/>
            <w:r w:rsidRPr="00E705AD">
              <w:rPr>
                <w:rFonts w:ascii="Times New Roman" w:eastAsia="Times New Roman" w:hAnsi="Times New Roman" w:cs="Times New Roman"/>
                <w:sz w:val="24"/>
                <w:szCs w:val="24"/>
                <w:lang w:eastAsia="sk-SK"/>
              </w:rPr>
              <w:t>A.Krížová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71</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5.A,5.B,5.E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3.4.2014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Múzeum A. </w:t>
            </w:r>
            <w:proofErr w:type="spellStart"/>
            <w:r w:rsidRPr="00E705AD">
              <w:rPr>
                <w:rFonts w:ascii="Times New Roman" w:eastAsia="Times New Roman" w:hAnsi="Times New Roman" w:cs="Times New Roman"/>
                <w:sz w:val="24"/>
                <w:szCs w:val="24"/>
                <w:lang w:eastAsia="sk-SK"/>
              </w:rPr>
              <w:t>Warhola</w:t>
            </w:r>
            <w:proofErr w:type="spellEnd"/>
            <w:r w:rsidRPr="00E705AD">
              <w:rPr>
                <w:rFonts w:ascii="Times New Roman" w:eastAsia="Times New Roman" w:hAnsi="Times New Roman" w:cs="Times New Roman"/>
                <w:sz w:val="24"/>
                <w:szCs w:val="24"/>
                <w:lang w:eastAsia="sk-SK"/>
              </w:rPr>
              <w:t>, Medzilaborce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K. </w:t>
            </w:r>
            <w:proofErr w:type="spellStart"/>
            <w:r w:rsidRPr="00E705AD">
              <w:rPr>
                <w:rFonts w:ascii="Times New Roman" w:eastAsia="Times New Roman" w:hAnsi="Times New Roman" w:cs="Times New Roman"/>
                <w:sz w:val="24"/>
                <w:szCs w:val="24"/>
                <w:lang w:eastAsia="sk-SK"/>
              </w:rPr>
              <w:t>Hulmanová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Kyseľ</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25</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175"/>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Termín: 16. 4.2014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Technické múzeum Košice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Pištejová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Mgr. </w:t>
            </w:r>
            <w:proofErr w:type="spellStart"/>
            <w:r w:rsidRPr="00E705AD">
              <w:rPr>
                <w:rFonts w:ascii="Times New Roman" w:eastAsia="Times New Roman" w:hAnsi="Times New Roman" w:cs="Times New Roman"/>
                <w:sz w:val="24"/>
                <w:szCs w:val="24"/>
                <w:lang w:eastAsia="sk-SK"/>
              </w:rPr>
              <w:t>N.Rusňáková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27</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2. stupňa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28. 4.2014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Technické služby mesta  Prešov- prevádzka odpadu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D. Richterová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Ing. arch. M. </w:t>
            </w:r>
            <w:proofErr w:type="spellStart"/>
            <w:r w:rsidRPr="00E705AD">
              <w:rPr>
                <w:rFonts w:ascii="Times New Roman" w:eastAsia="Times New Roman" w:hAnsi="Times New Roman" w:cs="Times New Roman"/>
                <w:sz w:val="24"/>
                <w:szCs w:val="24"/>
                <w:lang w:eastAsia="sk-SK"/>
              </w:rPr>
              <w:t>Rovňáková</w:t>
            </w:r>
            <w:proofErr w:type="spellEnd"/>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9.B, 9.E</w:t>
            </w:r>
          </w:p>
        </w:tc>
      </w:tr>
      <w:tr w:rsidR="00E705AD" w:rsidRPr="00E705AD" w:rsidTr="00E705AD">
        <w:trPr>
          <w:trHeight w:val="1635"/>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7. 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Technické múzeum Solivar</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V. </w:t>
            </w:r>
            <w:proofErr w:type="spellStart"/>
            <w:r w:rsidRPr="00E705AD">
              <w:rPr>
                <w:rFonts w:ascii="Times New Roman" w:eastAsia="Times New Roman" w:hAnsi="Times New Roman" w:cs="Times New Roman"/>
                <w:sz w:val="24"/>
                <w:szCs w:val="24"/>
                <w:lang w:eastAsia="sk-SK"/>
              </w:rPr>
              <w:t>Merkovská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RNDr. K. Stašková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27</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7. 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Technické múzeum Košice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K. </w:t>
            </w:r>
            <w:proofErr w:type="spellStart"/>
            <w:r w:rsidRPr="00E705AD">
              <w:rPr>
                <w:rFonts w:ascii="Times New Roman" w:eastAsia="Times New Roman" w:hAnsi="Times New Roman" w:cs="Times New Roman"/>
                <w:sz w:val="24"/>
                <w:szCs w:val="24"/>
                <w:lang w:eastAsia="sk-SK"/>
              </w:rPr>
              <w:t>Hulmanová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Mgr. L. </w:t>
            </w:r>
            <w:proofErr w:type="spellStart"/>
            <w:r w:rsidRPr="00E705AD">
              <w:rPr>
                <w:rFonts w:ascii="Times New Roman" w:eastAsia="Times New Roman" w:hAnsi="Times New Roman" w:cs="Times New Roman"/>
                <w:sz w:val="24"/>
                <w:szCs w:val="24"/>
                <w:lang w:eastAsia="sk-SK"/>
              </w:rPr>
              <w:t>Antlová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21</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9.B, 9.E</w:t>
            </w:r>
          </w:p>
        </w:tc>
      </w:tr>
      <w:tr w:rsidR="00E705AD" w:rsidRPr="00E705AD" w:rsidTr="00E705AD">
        <w:trPr>
          <w:trHeight w:val="2040"/>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28.5. – 30.5.2014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Košice, Kysak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Kyseľ</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15</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30.5.2014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 xml:space="preserve">Donovaly - </w:t>
            </w:r>
            <w:proofErr w:type="spellStart"/>
            <w:r w:rsidRPr="00E705AD">
              <w:rPr>
                <w:rFonts w:ascii="Times New Roman" w:eastAsia="Times New Roman" w:hAnsi="Times New Roman" w:cs="Times New Roman"/>
                <w:sz w:val="24"/>
                <w:szCs w:val="24"/>
                <w:lang w:eastAsia="sk-SK"/>
              </w:rPr>
              <w:t>Habakuky</w:t>
            </w:r>
            <w:proofErr w:type="spellEnd"/>
            <w:r w:rsidRPr="00E705AD">
              <w:rPr>
                <w:rFonts w:ascii="Times New Roman" w:eastAsia="Times New Roman" w:hAnsi="Times New Roman" w:cs="Times New Roman"/>
                <w:sz w:val="24"/>
                <w:szCs w:val="24"/>
                <w:lang w:eastAsia="sk-SK"/>
              </w:rPr>
              <w:t xml:space="preserv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I. </w:t>
            </w:r>
            <w:proofErr w:type="spellStart"/>
            <w:r w:rsidRPr="00E705AD">
              <w:rPr>
                <w:rFonts w:ascii="Times New Roman" w:eastAsia="Times New Roman" w:hAnsi="Times New Roman" w:cs="Times New Roman"/>
                <w:sz w:val="24"/>
                <w:szCs w:val="24"/>
                <w:lang w:eastAsia="sk-SK"/>
              </w:rPr>
              <w:t>Zmudová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proofErr w:type="spellStart"/>
            <w:r w:rsidRPr="00E705AD">
              <w:rPr>
                <w:rFonts w:ascii="Times New Roman" w:eastAsia="Times New Roman" w:hAnsi="Times New Roman" w:cs="Times New Roman"/>
                <w:sz w:val="24"/>
                <w:szCs w:val="24"/>
                <w:lang w:eastAsia="sk-SK"/>
              </w:rPr>
              <w:t>Mgr.M</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Havrilov</w:t>
            </w:r>
            <w:proofErr w:type="spellEnd"/>
            <w:r w:rsidRPr="00E705AD">
              <w:rPr>
                <w:rFonts w:ascii="Times New Roman" w:eastAsia="Times New Roman" w:hAnsi="Times New Roman" w:cs="Times New Roman"/>
                <w:sz w:val="24"/>
                <w:szCs w:val="24"/>
                <w:lang w:eastAsia="sk-SK"/>
              </w:rPr>
              <w:t xml:space="preserve"> 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Mgr. Ľ. </w:t>
            </w:r>
            <w:proofErr w:type="spellStart"/>
            <w:r w:rsidRPr="00E705AD">
              <w:rPr>
                <w:rFonts w:ascii="Times New Roman" w:eastAsia="Times New Roman" w:hAnsi="Times New Roman" w:cs="Times New Roman"/>
                <w:sz w:val="24"/>
                <w:szCs w:val="24"/>
                <w:lang w:eastAsia="sk-SK"/>
              </w:rPr>
              <w:t>Španielová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48</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2. stupeň</w:t>
            </w:r>
          </w:p>
        </w:tc>
      </w:tr>
      <w:tr w:rsidR="00E705AD" w:rsidRPr="00E705AD" w:rsidTr="00E705AD">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30.5.2014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Planetárium Prešov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A. Svobodová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proofErr w:type="spellStart"/>
            <w:r w:rsidRPr="00E705AD">
              <w:rPr>
                <w:rFonts w:ascii="Times New Roman" w:eastAsia="Times New Roman" w:hAnsi="Times New Roman" w:cs="Times New Roman"/>
                <w:sz w:val="24"/>
                <w:szCs w:val="24"/>
                <w:lang w:eastAsia="sk-SK"/>
              </w:rPr>
              <w:t>Mgr.V</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Merkovská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Počet  žiakov: </w:t>
            </w:r>
            <w:r w:rsidRPr="00E705AD">
              <w:rPr>
                <w:rFonts w:ascii="Times New Roman" w:eastAsia="Times New Roman" w:hAnsi="Times New Roman" w:cs="Times New Roman"/>
                <w:sz w:val="24"/>
                <w:szCs w:val="24"/>
                <w:lang w:eastAsia="sk-SK"/>
              </w:rPr>
              <w:t>42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9.B,9.C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Termín: 1.6. – 3.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Mníchovský potok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Fečová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A.Svobodová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Počet  žiakov: 24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8.A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304"/>
      </w:tblGrid>
      <w:tr w:rsidR="00E705AD" w:rsidRPr="00E705AD" w:rsidTr="00E705AD">
        <w:trPr>
          <w:trHeight w:val="169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6.6.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Župčianska</w:t>
            </w:r>
            <w:proofErr w:type="spellEnd"/>
            <w:r w:rsidRPr="00E705AD">
              <w:rPr>
                <w:rFonts w:ascii="Times New Roman" w:eastAsia="Times New Roman" w:hAnsi="Times New Roman" w:cs="Times New Roman"/>
                <w:sz w:val="24"/>
                <w:szCs w:val="24"/>
                <w:lang w:eastAsia="sk-SK"/>
              </w:rPr>
              <w:t xml:space="preserve"> dolina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G. </w:t>
            </w:r>
            <w:proofErr w:type="spellStart"/>
            <w:r w:rsidRPr="00E705AD">
              <w:rPr>
                <w:rFonts w:ascii="Times New Roman" w:eastAsia="Times New Roman" w:hAnsi="Times New Roman" w:cs="Times New Roman"/>
                <w:sz w:val="24"/>
                <w:szCs w:val="24"/>
                <w:lang w:eastAsia="sk-SK"/>
              </w:rPr>
              <w:t>Malíčková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6.E</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6.6.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ZOO,Košice</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A. Krížová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Ľ. </w:t>
            </w:r>
            <w:proofErr w:type="spellStart"/>
            <w:r w:rsidRPr="00E705AD">
              <w:rPr>
                <w:rFonts w:ascii="Times New Roman" w:eastAsia="Times New Roman" w:hAnsi="Times New Roman" w:cs="Times New Roman"/>
                <w:sz w:val="24"/>
                <w:szCs w:val="24"/>
                <w:lang w:eastAsia="sk-SK"/>
              </w:rPr>
              <w:t>Španielová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49</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6.E</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9.6. – 10.6.2014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Spišské podhradie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N. </w:t>
            </w:r>
            <w:proofErr w:type="spellStart"/>
            <w:r w:rsidRPr="00E705AD">
              <w:rPr>
                <w:rFonts w:ascii="Times New Roman" w:eastAsia="Times New Roman" w:hAnsi="Times New Roman" w:cs="Times New Roman"/>
                <w:sz w:val="24"/>
                <w:szCs w:val="24"/>
                <w:lang w:eastAsia="sk-SK"/>
              </w:rPr>
              <w:t>Rusňáková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E. </w:t>
            </w:r>
            <w:proofErr w:type="spellStart"/>
            <w:r w:rsidRPr="00E705AD">
              <w:rPr>
                <w:rFonts w:ascii="Times New Roman" w:eastAsia="Times New Roman" w:hAnsi="Times New Roman" w:cs="Times New Roman"/>
                <w:sz w:val="24"/>
                <w:szCs w:val="24"/>
                <w:lang w:eastAsia="sk-SK"/>
              </w:rPr>
              <w:t>Pištejová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9.B, 9.E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10.6.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Sigord</w:t>
            </w:r>
            <w:proofErr w:type="spellEnd"/>
            <w:r w:rsidRPr="00E705AD">
              <w:rPr>
                <w:rFonts w:ascii="Times New Roman" w:eastAsia="Times New Roman" w:hAnsi="Times New Roman" w:cs="Times New Roman"/>
                <w:sz w:val="24"/>
                <w:szCs w:val="24"/>
                <w:lang w:eastAsia="sk-SK"/>
              </w:rPr>
              <w:t xml:space="preserv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M.Kalinová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M.Havrilová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5.B</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12.6.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ZOO,Košice</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H. </w:t>
            </w:r>
            <w:proofErr w:type="spellStart"/>
            <w:r w:rsidRPr="00E705AD">
              <w:rPr>
                <w:rFonts w:ascii="Times New Roman" w:eastAsia="Times New Roman" w:hAnsi="Times New Roman" w:cs="Times New Roman"/>
                <w:sz w:val="24"/>
                <w:szCs w:val="24"/>
                <w:lang w:eastAsia="sk-SK"/>
              </w:rPr>
              <w:t>Kiašková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9.F</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12.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Sigord</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M. Ilavská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Mgr. M. Kalinová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26</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12.6. – 13.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Čergov</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Pedagogický vedúci: </w:t>
            </w:r>
            <w:r w:rsidRPr="00E705AD">
              <w:rPr>
                <w:rFonts w:ascii="Times New Roman" w:eastAsia="Times New Roman" w:hAnsi="Times New Roman" w:cs="Times New Roman"/>
                <w:sz w:val="24"/>
                <w:szCs w:val="24"/>
                <w:lang w:eastAsia="sk-SK"/>
              </w:rPr>
              <w:t xml:space="preserve">Mgr. M. </w:t>
            </w:r>
            <w:proofErr w:type="spellStart"/>
            <w:r w:rsidRPr="00E705AD">
              <w:rPr>
                <w:rFonts w:ascii="Times New Roman" w:eastAsia="Times New Roman" w:hAnsi="Times New Roman" w:cs="Times New Roman"/>
                <w:sz w:val="24"/>
                <w:szCs w:val="24"/>
                <w:lang w:eastAsia="sk-SK"/>
              </w:rPr>
              <w:t>Mihaličová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Mgr. D. Richterová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 24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7.B</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Termín: 16.6. – 18.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Lúčky – Potoky, Kamenický hrad</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Pedagogický vedúci: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B.Ivanová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K.Hulmanová</w:t>
            </w:r>
            <w:proofErr w:type="spellEnd"/>
            <w:r w:rsidRPr="00E705AD">
              <w:rPr>
                <w:rFonts w:ascii="Times New Roman" w:eastAsia="Times New Roman" w:hAnsi="Times New Roman" w:cs="Times New Roman"/>
                <w:b/>
                <w:bCs/>
                <w:sz w:val="24"/>
                <w:szCs w:val="24"/>
                <w:lang w:eastAsia="sk-SK"/>
              </w:rPr>
              <w:t xml:space="preserve">, </w:t>
            </w:r>
            <w:r w:rsidRPr="00E705AD">
              <w:rPr>
                <w:rFonts w:ascii="Times New Roman" w:eastAsia="Times New Roman" w:hAnsi="Times New Roman" w:cs="Times New Roman"/>
                <w:sz w:val="24"/>
                <w:szCs w:val="24"/>
                <w:lang w:eastAsia="sk-SK"/>
              </w:rPr>
              <w:t>Mgr. D. Richterová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 57</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5.C, 8.C,9.C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Termín: 17.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Levoča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K. </w:t>
            </w:r>
            <w:proofErr w:type="spellStart"/>
            <w:r w:rsidRPr="00E705AD">
              <w:rPr>
                <w:rFonts w:ascii="Times New Roman" w:eastAsia="Times New Roman" w:hAnsi="Times New Roman" w:cs="Times New Roman"/>
                <w:sz w:val="24"/>
                <w:szCs w:val="24"/>
                <w:lang w:eastAsia="sk-SK"/>
              </w:rPr>
              <w:t>Sopková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Mgr. K. </w:t>
            </w:r>
            <w:proofErr w:type="spellStart"/>
            <w:r w:rsidRPr="00E705AD">
              <w:rPr>
                <w:rFonts w:ascii="Times New Roman" w:eastAsia="Times New Roman" w:hAnsi="Times New Roman" w:cs="Times New Roman"/>
                <w:sz w:val="24"/>
                <w:szCs w:val="24"/>
                <w:lang w:eastAsia="sk-SK"/>
              </w:rPr>
              <w:t>Surgentová</w:t>
            </w:r>
            <w:proofErr w:type="spellEnd"/>
            <w:r w:rsidRPr="00E705AD">
              <w:rPr>
                <w:rFonts w:ascii="Times New Roman" w:eastAsia="Times New Roman" w:hAnsi="Times New Roman" w:cs="Times New Roman"/>
                <w:sz w:val="24"/>
                <w:szCs w:val="24"/>
                <w:lang w:eastAsia="sk-SK"/>
              </w:rPr>
              <w:t xml:space="preserve">,          Mgr. </w:t>
            </w:r>
            <w:proofErr w:type="spellStart"/>
            <w:r w:rsidRPr="00E705AD">
              <w:rPr>
                <w:rFonts w:ascii="Times New Roman" w:eastAsia="Times New Roman" w:hAnsi="Times New Roman" w:cs="Times New Roman"/>
                <w:sz w:val="24"/>
                <w:szCs w:val="24"/>
                <w:lang w:eastAsia="sk-SK"/>
              </w:rPr>
              <w:t>Tartaľová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40</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1.E, 3.C, 3.E</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17.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Stará Ľubovňa – hrad a okolie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Mgr. J. Kuchárová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Pedagogický dozor:</w:t>
            </w:r>
            <w:r w:rsidRPr="00E705AD">
              <w:rPr>
                <w:rFonts w:ascii="Times New Roman" w:eastAsia="Times New Roman" w:hAnsi="Times New Roman" w:cs="Times New Roman"/>
                <w:sz w:val="24"/>
                <w:szCs w:val="24"/>
                <w:lang w:eastAsia="sk-SK"/>
              </w:rPr>
              <w:t xml:space="preserve"> Mgr. D. </w:t>
            </w:r>
            <w:proofErr w:type="spellStart"/>
            <w:r w:rsidRPr="00E705AD">
              <w:rPr>
                <w:rFonts w:ascii="Times New Roman" w:eastAsia="Times New Roman" w:hAnsi="Times New Roman" w:cs="Times New Roman"/>
                <w:sz w:val="24"/>
                <w:szCs w:val="24"/>
                <w:lang w:eastAsia="sk-SK"/>
              </w:rPr>
              <w:t>Križáková</w:t>
            </w:r>
            <w:proofErr w:type="spellEnd"/>
            <w:r w:rsidRPr="00E705AD">
              <w:rPr>
                <w:rFonts w:ascii="Times New Roman" w:eastAsia="Times New Roman" w:hAnsi="Times New Roman" w:cs="Times New Roman"/>
                <w:sz w:val="24"/>
                <w:szCs w:val="24"/>
                <w:lang w:eastAsia="sk-SK"/>
              </w:rPr>
              <w:t>,</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Mgr. D. </w:t>
            </w:r>
            <w:proofErr w:type="spellStart"/>
            <w:r w:rsidRPr="00E705AD">
              <w:rPr>
                <w:rFonts w:ascii="Times New Roman" w:eastAsia="Times New Roman" w:hAnsi="Times New Roman" w:cs="Times New Roman"/>
                <w:sz w:val="24"/>
                <w:szCs w:val="24"/>
                <w:lang w:eastAsia="sk-SK"/>
              </w:rPr>
              <w:t>Bulíková</w:t>
            </w:r>
            <w:proofErr w:type="spellEnd"/>
            <w:r w:rsidRPr="00E705AD">
              <w:rPr>
                <w:rFonts w:ascii="Times New Roman" w:eastAsia="Times New Roman" w:hAnsi="Times New Roman" w:cs="Times New Roman"/>
                <w:sz w:val="24"/>
                <w:szCs w:val="24"/>
                <w:lang w:eastAsia="sk-SK"/>
              </w:rPr>
              <w:t xml:space="preserve">, Mgr. K. </w:t>
            </w:r>
            <w:proofErr w:type="spellStart"/>
            <w:r w:rsidRPr="00E705AD">
              <w:rPr>
                <w:rFonts w:ascii="Times New Roman" w:eastAsia="Times New Roman" w:hAnsi="Times New Roman" w:cs="Times New Roman"/>
                <w:sz w:val="24"/>
                <w:szCs w:val="24"/>
                <w:lang w:eastAsia="sk-SK"/>
              </w:rPr>
              <w:t>Šillová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41</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2.A, 2.B</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18.6. – 19.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Stará Ľubovňa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D.Petrušová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I.Janeková</w:t>
            </w:r>
            <w:proofErr w:type="spellEnd"/>
            <w:r w:rsidRPr="00E705AD">
              <w:rPr>
                <w:rFonts w:ascii="Times New Roman" w:eastAsia="Times New Roman" w:hAnsi="Times New Roman" w:cs="Times New Roman"/>
                <w:b/>
                <w:bCs/>
                <w:sz w:val="24"/>
                <w:szCs w:val="24"/>
                <w:lang w:eastAsia="sk-SK"/>
              </w:rPr>
              <w:t xml:space="preserv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Mgr. Z. </w:t>
            </w:r>
            <w:proofErr w:type="spellStart"/>
            <w:r w:rsidRPr="00E705AD">
              <w:rPr>
                <w:rFonts w:ascii="Times New Roman" w:eastAsia="Times New Roman" w:hAnsi="Times New Roman" w:cs="Times New Roman"/>
                <w:sz w:val="24"/>
                <w:szCs w:val="24"/>
                <w:lang w:eastAsia="sk-SK"/>
              </w:rPr>
              <w:t>Dubcová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 41</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6.A,B,E; 7.E; 8.B</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19.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r w:rsidRPr="00E705AD">
              <w:rPr>
                <w:rFonts w:ascii="Times New Roman" w:eastAsia="Times New Roman" w:hAnsi="Times New Roman" w:cs="Times New Roman"/>
                <w:sz w:val="24"/>
                <w:szCs w:val="24"/>
                <w:lang w:eastAsia="sk-SK"/>
              </w:rPr>
              <w:t>Košice- Čermeľ</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V. </w:t>
            </w:r>
            <w:proofErr w:type="spellStart"/>
            <w:r w:rsidRPr="00E705AD">
              <w:rPr>
                <w:rFonts w:ascii="Times New Roman" w:eastAsia="Times New Roman" w:hAnsi="Times New Roman" w:cs="Times New Roman"/>
                <w:sz w:val="24"/>
                <w:szCs w:val="24"/>
                <w:lang w:eastAsia="sk-SK"/>
              </w:rPr>
              <w:t>Camara</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13</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1.D</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1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19.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Miesto: </w:t>
            </w:r>
            <w:proofErr w:type="spellStart"/>
            <w:r w:rsidRPr="00E705AD">
              <w:rPr>
                <w:rFonts w:ascii="Times New Roman" w:eastAsia="Times New Roman" w:hAnsi="Times New Roman" w:cs="Times New Roman"/>
                <w:sz w:val="24"/>
                <w:szCs w:val="24"/>
                <w:lang w:eastAsia="sk-SK"/>
              </w:rPr>
              <w:t>Kvašná</w:t>
            </w:r>
            <w:proofErr w:type="spellEnd"/>
            <w:r w:rsidRPr="00E705AD">
              <w:rPr>
                <w:rFonts w:ascii="Times New Roman" w:eastAsia="Times New Roman" w:hAnsi="Times New Roman" w:cs="Times New Roman"/>
                <w:sz w:val="24"/>
                <w:szCs w:val="24"/>
                <w:lang w:eastAsia="sk-SK"/>
              </w:rPr>
              <w:t xml:space="preserve"> voda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Mgr. B. </w:t>
            </w:r>
            <w:proofErr w:type="spellStart"/>
            <w:r w:rsidRPr="00E705AD">
              <w:rPr>
                <w:rFonts w:ascii="Times New Roman" w:eastAsia="Times New Roman" w:hAnsi="Times New Roman" w:cs="Times New Roman"/>
                <w:sz w:val="24"/>
                <w:szCs w:val="24"/>
                <w:lang w:eastAsia="sk-SK"/>
              </w:rPr>
              <w:t>Lorincová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Pedagogický dozor:</w:t>
            </w:r>
            <w:r w:rsidRPr="00E705AD">
              <w:rPr>
                <w:rFonts w:ascii="Times New Roman" w:eastAsia="Times New Roman" w:hAnsi="Times New Roman" w:cs="Times New Roman"/>
                <w:sz w:val="24"/>
                <w:szCs w:val="24"/>
                <w:lang w:eastAsia="sk-SK"/>
              </w:rPr>
              <w:t xml:space="preserve"> Mgr. M. </w:t>
            </w:r>
            <w:proofErr w:type="spellStart"/>
            <w:r w:rsidRPr="00E705AD">
              <w:rPr>
                <w:rFonts w:ascii="Times New Roman" w:eastAsia="Times New Roman" w:hAnsi="Times New Roman" w:cs="Times New Roman"/>
                <w:sz w:val="24"/>
                <w:szCs w:val="24"/>
                <w:lang w:eastAsia="sk-SK"/>
              </w:rPr>
              <w:t>Džadoňová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Počet  žiakov: </w:t>
            </w:r>
            <w:r w:rsidRPr="00E705AD">
              <w:rPr>
                <w:rFonts w:ascii="Times New Roman" w:eastAsia="Times New Roman" w:hAnsi="Times New Roman" w:cs="Times New Roman"/>
                <w:sz w:val="24"/>
                <w:szCs w:val="24"/>
                <w:lang w:eastAsia="sk-SK"/>
              </w:rPr>
              <w:t>22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Triedy: </w:t>
            </w:r>
            <w:r w:rsidRPr="00E705AD">
              <w:rPr>
                <w:rFonts w:ascii="Times New Roman" w:eastAsia="Times New Roman" w:hAnsi="Times New Roman" w:cs="Times New Roman"/>
                <w:sz w:val="24"/>
                <w:szCs w:val="24"/>
                <w:lang w:eastAsia="sk-SK"/>
              </w:rPr>
              <w:t>1.B</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135"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135"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Práca </w:t>
      </w:r>
      <w:r w:rsidRPr="00E705AD">
        <w:rPr>
          <w:rFonts w:ascii="Times New Roman" w:eastAsia="Times New Roman" w:hAnsi="Times New Roman" w:cs="Times New Roman"/>
          <w:b/>
          <w:bCs/>
          <w:i/>
          <w:iCs/>
          <w:sz w:val="24"/>
          <w:szCs w:val="24"/>
          <w:lang w:eastAsia="sk-SK"/>
        </w:rPr>
        <w:t>Školského parlamentu</w:t>
      </w:r>
      <w:r w:rsidRPr="00E705AD">
        <w:rPr>
          <w:rFonts w:ascii="Times New Roman" w:eastAsia="Times New Roman" w:hAnsi="Times New Roman" w:cs="Times New Roman"/>
          <w:sz w:val="24"/>
          <w:szCs w:val="24"/>
          <w:lang w:eastAsia="sk-SK"/>
        </w:rPr>
        <w:t xml:space="preserve"> sa stala už neoddeliteľnou súčasťou života v škole. Pod vedením Mgr. </w:t>
      </w:r>
      <w:proofErr w:type="spellStart"/>
      <w:r w:rsidRPr="00E705AD">
        <w:rPr>
          <w:rFonts w:ascii="Times New Roman" w:eastAsia="Times New Roman" w:hAnsi="Times New Roman" w:cs="Times New Roman"/>
          <w:sz w:val="24"/>
          <w:szCs w:val="24"/>
          <w:lang w:eastAsia="sk-SK"/>
        </w:rPr>
        <w:t>Malíčkovej</w:t>
      </w:r>
      <w:proofErr w:type="spellEnd"/>
      <w:r w:rsidRPr="00E705AD">
        <w:rPr>
          <w:rFonts w:ascii="Times New Roman" w:eastAsia="Times New Roman" w:hAnsi="Times New Roman" w:cs="Times New Roman"/>
          <w:sz w:val="24"/>
          <w:szCs w:val="24"/>
          <w:lang w:eastAsia="sk-SK"/>
        </w:rPr>
        <w:t xml:space="preserve"> sa členovia zapájali do rôznych aktivít školy. V mesiaci máj absolvovalo 44 žiakov exkurziu do Košíc, kde si mali možnosť prezrieť  kanceláriu prezidenta, rozšírili si svoje poznatky o práci parlamentu a štátnych inštitúciách.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Odmenou za aktívnu prácu počas celého roka a za </w:t>
      </w:r>
      <w:r w:rsidRPr="00E705AD">
        <w:rPr>
          <w:rFonts w:ascii="Times New Roman" w:eastAsia="Times New Roman" w:hAnsi="Times New Roman" w:cs="Times New Roman"/>
          <w:b/>
          <w:bCs/>
          <w:i/>
          <w:iCs/>
          <w:sz w:val="24"/>
          <w:szCs w:val="24"/>
          <w:lang w:eastAsia="sk-SK"/>
        </w:rPr>
        <w:t>reprezentáciu školy</w:t>
      </w:r>
      <w:r w:rsidRPr="00E705AD">
        <w:rPr>
          <w:rFonts w:ascii="Times New Roman" w:eastAsia="Times New Roman" w:hAnsi="Times New Roman" w:cs="Times New Roman"/>
          <w:sz w:val="24"/>
          <w:szCs w:val="24"/>
          <w:lang w:eastAsia="sk-SK"/>
        </w:rPr>
        <w:t xml:space="preserve"> bol </w:t>
      </w:r>
      <w:r w:rsidRPr="00E705AD">
        <w:rPr>
          <w:rFonts w:ascii="Times New Roman" w:eastAsia="Times New Roman" w:hAnsi="Times New Roman" w:cs="Times New Roman"/>
          <w:b/>
          <w:bCs/>
          <w:i/>
          <w:iCs/>
          <w:sz w:val="24"/>
          <w:szCs w:val="24"/>
          <w:lang w:eastAsia="sk-SK"/>
        </w:rPr>
        <w:t>výlet pre žiakov 2. – 9. ročníkov do Pavloviec</w:t>
      </w:r>
      <w:r w:rsidRPr="00E705AD">
        <w:rPr>
          <w:rFonts w:ascii="Times New Roman" w:eastAsia="Times New Roman" w:hAnsi="Times New Roman" w:cs="Times New Roman"/>
          <w:sz w:val="24"/>
          <w:szCs w:val="24"/>
          <w:lang w:eastAsia="sk-SK"/>
        </w:rPr>
        <w:t>. Počas výletu mali žiaci možnosť vyskúšať si jazdu na koni a prostredníctvom náučného chodníka spoznali okolitú prírodu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 20.6.2014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Miesto: Pavlovce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vedúci: </w:t>
      </w:r>
      <w:r w:rsidRPr="00E705AD">
        <w:rPr>
          <w:rFonts w:ascii="Times New Roman" w:eastAsia="Times New Roman" w:hAnsi="Times New Roman" w:cs="Times New Roman"/>
          <w:sz w:val="24"/>
          <w:szCs w:val="24"/>
          <w:lang w:eastAsia="sk-SK"/>
        </w:rPr>
        <w:t xml:space="preserve">PaedDr. Ľ. </w:t>
      </w:r>
      <w:proofErr w:type="spellStart"/>
      <w:r w:rsidRPr="00E705AD">
        <w:rPr>
          <w:rFonts w:ascii="Times New Roman" w:eastAsia="Times New Roman" w:hAnsi="Times New Roman" w:cs="Times New Roman"/>
          <w:sz w:val="24"/>
          <w:szCs w:val="24"/>
          <w:lang w:eastAsia="sk-SK"/>
        </w:rPr>
        <w:t>Mokrišová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Pedagogický dozor:  </w:t>
      </w:r>
      <w:r w:rsidRPr="00E705AD">
        <w:rPr>
          <w:rFonts w:ascii="Times New Roman" w:eastAsia="Times New Roman" w:hAnsi="Times New Roman" w:cs="Times New Roman"/>
          <w:sz w:val="24"/>
          <w:szCs w:val="24"/>
          <w:lang w:eastAsia="sk-SK"/>
        </w:rPr>
        <w:t xml:space="preserve">Mgr. </w:t>
      </w:r>
      <w:proofErr w:type="spellStart"/>
      <w:r w:rsidRPr="00E705AD">
        <w:rPr>
          <w:rFonts w:ascii="Times New Roman" w:eastAsia="Times New Roman" w:hAnsi="Times New Roman" w:cs="Times New Roman"/>
          <w:sz w:val="24"/>
          <w:szCs w:val="24"/>
          <w:lang w:eastAsia="sk-SK"/>
        </w:rPr>
        <w:t>Ľ.Španielová</w:t>
      </w:r>
      <w:proofErr w:type="spellEnd"/>
      <w:r w:rsidRPr="00E705AD">
        <w:rPr>
          <w:rFonts w:ascii="Times New Roman" w:eastAsia="Times New Roman" w:hAnsi="Times New Roman" w:cs="Times New Roman"/>
          <w:sz w:val="24"/>
          <w:szCs w:val="24"/>
          <w:lang w:eastAsia="sk-SK"/>
        </w:rPr>
        <w:t xml:space="preserve">, Mgr. </w:t>
      </w:r>
      <w:proofErr w:type="spellStart"/>
      <w:r w:rsidRPr="00E705AD">
        <w:rPr>
          <w:rFonts w:ascii="Times New Roman" w:eastAsia="Times New Roman" w:hAnsi="Times New Roman" w:cs="Times New Roman"/>
          <w:sz w:val="24"/>
          <w:szCs w:val="24"/>
          <w:lang w:eastAsia="sk-SK"/>
        </w:rPr>
        <w:t>Ľ.Tartaľová</w:t>
      </w:r>
      <w:proofErr w:type="spellEnd"/>
      <w:r w:rsidRPr="00E705AD">
        <w:rPr>
          <w:rFonts w:ascii="Times New Roman" w:eastAsia="Times New Roman" w:hAnsi="Times New Roman" w:cs="Times New Roman"/>
          <w:sz w:val="24"/>
          <w:szCs w:val="24"/>
          <w:lang w:eastAsia="sk-SK"/>
        </w:rPr>
        <w:t xml:space="preserve">, Mgr. </w:t>
      </w:r>
      <w:proofErr w:type="spellStart"/>
      <w:r w:rsidRPr="00E705AD">
        <w:rPr>
          <w:rFonts w:ascii="Times New Roman" w:eastAsia="Times New Roman" w:hAnsi="Times New Roman" w:cs="Times New Roman"/>
          <w:sz w:val="24"/>
          <w:szCs w:val="24"/>
          <w:lang w:eastAsia="sk-SK"/>
        </w:rPr>
        <w:t>S.Kostuňová</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Počet  žiakov: 22</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Ochrana zdravia a života, didaktické hry </w:t>
      </w:r>
      <w:r w:rsidRPr="00E705AD">
        <w:rPr>
          <w:rFonts w:ascii="Times New Roman" w:eastAsia="Times New Roman" w:hAnsi="Times New Roman" w:cs="Times New Roman"/>
          <w:sz w:val="24"/>
          <w:szCs w:val="24"/>
          <w:lang w:eastAsia="sk-SK"/>
        </w:rPr>
        <w:t>V rámci ŠVP sa realizovali Ochrana života a zdravia formou didaktických hier a dvoch účelových cvičení. Po teoretickej príprave si žiaci preverili vedomosti aj prakticky. Na stanovištiach si vyskúšali pripravenosť v orientácii v prírode, blízkom okolí a určovanie svetových strán. V zdravotnej  príprave zvládli ošetrenie zlomenín, popálenín, fixáciu obväzom a vybavenie lekárničky.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Termíny OZO:</w:t>
      </w:r>
      <w:r w:rsidRPr="00E705AD">
        <w:rPr>
          <w:rFonts w:ascii="Times New Roman" w:eastAsia="Times New Roman" w:hAnsi="Times New Roman" w:cs="Times New Roman"/>
          <w:sz w:val="24"/>
          <w:szCs w:val="24"/>
          <w:lang w:eastAsia="sk-SK"/>
        </w:rPr>
        <w:t>    teoretická časť - 26. 9. 2013 a 23.6.2014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praktická časť - 27. 9. 2013 a 24.6.2014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Didaktické hry:</w:t>
      </w:r>
      <w:r w:rsidRPr="00E705AD">
        <w:rPr>
          <w:rFonts w:ascii="Times New Roman" w:eastAsia="Times New Roman" w:hAnsi="Times New Roman" w:cs="Times New Roman"/>
          <w:sz w:val="24"/>
          <w:szCs w:val="24"/>
          <w:lang w:eastAsia="sk-SK"/>
        </w:rPr>
        <w:t>  23. 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 xml:space="preserve">Aktivity podporujúce prezentáciu školy </w:t>
      </w:r>
      <w:r w:rsidRPr="00E705AD">
        <w:rPr>
          <w:rFonts w:ascii="Times New Roman" w:eastAsia="Times New Roman" w:hAnsi="Times New Roman" w:cs="Times New Roman"/>
          <w:sz w:val="24"/>
          <w:szCs w:val="24"/>
          <w:lang w:eastAsia="sk-SK"/>
        </w:rPr>
        <w:t>Kolektív pedagógov sa dlhoročne usiluje o šírenie dobrého mena školy  nielen v blízkom okolí, ale aj v rámci Slovenska a zahraničia, spoluprácou s  rôznymi inštitúciami a materskými škôlkami  zapojením  žiakov do rôznych  projektov a podujatí so zameraním na  ľudové tradície a folklór, šport, výtvarné umenie, tanec, spev, literárnu tvorbu, environmentálnu problematiku atď.</w:t>
      </w:r>
    </w:p>
    <w:p w:rsidR="00E705AD" w:rsidRPr="00E705AD" w:rsidRDefault="00E705AD" w:rsidP="00E705AD">
      <w:pPr>
        <w:spacing w:before="100" w:beforeAutospacing="1" w:after="100" w:afterAutospacing="1" w:line="240" w:lineRule="auto"/>
        <w:ind w:left="2832"/>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2832"/>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Najvýznamnejšie aktivity</w:t>
      </w:r>
    </w:p>
    <w:p w:rsidR="00E705AD" w:rsidRPr="00E705AD" w:rsidRDefault="00E705AD" w:rsidP="00E705AD">
      <w:pPr>
        <w:spacing w:before="100" w:beforeAutospacing="1" w:after="100" w:afterAutospacing="1" w:line="240" w:lineRule="auto"/>
        <w:ind w:left="2832"/>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Imatrikulácia prvákov                     </w:t>
      </w:r>
      <w:r w:rsidRPr="00E705AD">
        <w:rPr>
          <w:rFonts w:ascii="Times New Roman" w:eastAsia="Times New Roman" w:hAnsi="Times New Roman" w:cs="Times New Roman"/>
          <w:sz w:val="24"/>
          <w:szCs w:val="24"/>
          <w:lang w:eastAsia="sk-SK"/>
        </w:rPr>
        <w:t>24.10.2014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Čarodejné vyučovanie</w:t>
      </w:r>
      <w:r w:rsidRPr="00E705AD">
        <w:rPr>
          <w:rFonts w:ascii="Times New Roman" w:eastAsia="Times New Roman" w:hAnsi="Times New Roman" w:cs="Times New Roman"/>
          <w:sz w:val="24"/>
          <w:szCs w:val="24"/>
          <w:lang w:eastAsia="sk-SK"/>
        </w:rPr>
        <w:t xml:space="preserve">                     31.10.2014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Vianočná akadémia                         </w:t>
      </w:r>
      <w:r w:rsidRPr="00E705AD">
        <w:rPr>
          <w:rFonts w:ascii="Times New Roman" w:eastAsia="Times New Roman" w:hAnsi="Times New Roman" w:cs="Times New Roman"/>
          <w:sz w:val="24"/>
          <w:szCs w:val="24"/>
          <w:lang w:eastAsia="sk-SK"/>
        </w:rPr>
        <w:t>9.12.2014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Olympiáda zručností                        </w:t>
      </w:r>
      <w:r w:rsidRPr="00E705AD">
        <w:rPr>
          <w:rFonts w:ascii="Times New Roman" w:eastAsia="Times New Roman" w:hAnsi="Times New Roman" w:cs="Times New Roman"/>
          <w:sz w:val="24"/>
          <w:szCs w:val="24"/>
          <w:lang w:eastAsia="sk-SK"/>
        </w:rPr>
        <w:t>február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Karneval                                           </w:t>
      </w:r>
      <w:r w:rsidRPr="00E705AD">
        <w:rPr>
          <w:rFonts w:ascii="Times New Roman" w:eastAsia="Times New Roman" w:hAnsi="Times New Roman" w:cs="Times New Roman"/>
          <w:sz w:val="24"/>
          <w:szCs w:val="24"/>
          <w:lang w:eastAsia="sk-SK"/>
        </w:rPr>
        <w:t>február 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Vynášanie Moreny</w:t>
      </w:r>
      <w:r w:rsidRPr="00E705AD">
        <w:rPr>
          <w:rFonts w:ascii="Times New Roman" w:eastAsia="Times New Roman" w:hAnsi="Times New Roman" w:cs="Times New Roman"/>
          <w:sz w:val="24"/>
          <w:szCs w:val="24"/>
          <w:lang w:eastAsia="sk-SK"/>
        </w:rPr>
        <w:t>                           26.3.2014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Zápis do 1. ročníka                           </w:t>
      </w:r>
      <w:r w:rsidRPr="00E705AD">
        <w:rPr>
          <w:rFonts w:ascii="Times New Roman" w:eastAsia="Times New Roman" w:hAnsi="Times New Roman" w:cs="Times New Roman"/>
          <w:sz w:val="24"/>
          <w:szCs w:val="24"/>
          <w:lang w:eastAsia="sk-SK"/>
        </w:rPr>
        <w:t>16.1.2014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Literárny týždeň                              </w:t>
      </w:r>
      <w:r w:rsidRPr="00E705AD">
        <w:rPr>
          <w:rFonts w:ascii="Times New Roman" w:eastAsia="Times New Roman" w:hAnsi="Times New Roman" w:cs="Times New Roman"/>
          <w:sz w:val="24"/>
          <w:szCs w:val="24"/>
          <w:lang w:eastAsia="sk-SK"/>
        </w:rPr>
        <w:t>24.3. - 28.3.2014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Ja som žiačik zo Šariša                    </w:t>
      </w:r>
      <w:r w:rsidRPr="00E705AD">
        <w:rPr>
          <w:rFonts w:ascii="Times New Roman" w:eastAsia="Times New Roman" w:hAnsi="Times New Roman" w:cs="Times New Roman"/>
          <w:sz w:val="24"/>
          <w:szCs w:val="24"/>
          <w:lang w:eastAsia="sk-SK"/>
        </w:rPr>
        <w:t>10.4.2014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Medzinárodný deň tanca</w:t>
      </w:r>
      <w:r w:rsidRPr="00E705AD">
        <w:rPr>
          <w:rFonts w:ascii="Times New Roman" w:eastAsia="Times New Roman" w:hAnsi="Times New Roman" w:cs="Times New Roman"/>
          <w:sz w:val="24"/>
          <w:szCs w:val="24"/>
          <w:lang w:eastAsia="sk-SK"/>
        </w:rPr>
        <w:t>                29.4.2014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Deň matiek</w:t>
      </w:r>
      <w:r w:rsidRPr="00E705AD">
        <w:rPr>
          <w:rFonts w:ascii="Times New Roman" w:eastAsia="Times New Roman" w:hAnsi="Times New Roman" w:cs="Times New Roman"/>
          <w:sz w:val="24"/>
          <w:szCs w:val="24"/>
          <w:lang w:eastAsia="sk-SK"/>
        </w:rPr>
        <w:t>                                       20.5.2014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Beh J. </w:t>
      </w:r>
      <w:proofErr w:type="spellStart"/>
      <w:r w:rsidRPr="00E705AD">
        <w:rPr>
          <w:rFonts w:ascii="Times New Roman" w:eastAsia="Times New Roman" w:hAnsi="Times New Roman" w:cs="Times New Roman"/>
          <w:b/>
          <w:bCs/>
          <w:sz w:val="24"/>
          <w:szCs w:val="24"/>
          <w:lang w:eastAsia="sk-SK"/>
        </w:rPr>
        <w:t>Molitorisa</w:t>
      </w:r>
      <w:proofErr w:type="spellEnd"/>
      <w:r w:rsidRPr="00E705AD">
        <w:rPr>
          <w:rFonts w:ascii="Times New Roman" w:eastAsia="Times New Roman" w:hAnsi="Times New Roman" w:cs="Times New Roman"/>
          <w:b/>
          <w:bCs/>
          <w:sz w:val="24"/>
          <w:szCs w:val="24"/>
          <w:lang w:eastAsia="sk-SK"/>
        </w:rPr>
        <w:t xml:space="preserve">                              </w:t>
      </w:r>
      <w:r w:rsidRPr="00E705AD">
        <w:rPr>
          <w:rFonts w:ascii="Times New Roman" w:eastAsia="Times New Roman" w:hAnsi="Times New Roman" w:cs="Times New Roman"/>
          <w:sz w:val="24"/>
          <w:szCs w:val="24"/>
          <w:lang w:eastAsia="sk-SK"/>
        </w:rPr>
        <w:t>12.6.2014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XIII.  Údaje o projektoch, do ktorých sa škola zapojila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6240"/>
      </w:tblGrid>
      <w:tr w:rsidR="00E705AD" w:rsidRPr="00E705AD" w:rsidTr="00E705A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P.č</w:t>
            </w:r>
            <w:proofErr w:type="spellEnd"/>
            <w:r w:rsidRPr="00E705AD">
              <w:rPr>
                <w:rFonts w:ascii="Times New Roman" w:eastAsia="Times New Roman" w:hAnsi="Times New Roman" w:cs="Times New Roman"/>
                <w:sz w:val="24"/>
                <w:szCs w:val="24"/>
                <w:lang w:eastAsia="sk-SK"/>
              </w:rPr>
              <w:t>.</w:t>
            </w:r>
          </w:p>
        </w:tc>
        <w:tc>
          <w:tcPr>
            <w:tcW w:w="62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Názov projektu</w:t>
            </w:r>
          </w:p>
        </w:tc>
      </w:tr>
      <w:tr w:rsidR="00E705AD" w:rsidRPr="00E705AD" w:rsidTr="00E705AD">
        <w:trPr>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3.</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4.</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7.</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8.</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9.</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10.</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11.</w:t>
            </w:r>
          </w:p>
        </w:tc>
        <w:tc>
          <w:tcPr>
            <w:tcW w:w="62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lastRenderedPageBreak/>
              <w:t>Comenius</w:t>
            </w:r>
            <w:proofErr w:type="spellEnd"/>
            <w:r w:rsidRPr="00E705AD">
              <w:rPr>
                <w:rFonts w:ascii="Times New Roman" w:eastAsia="Times New Roman" w:hAnsi="Times New Roman" w:cs="Times New Roman"/>
                <w:sz w:val="24"/>
                <w:szCs w:val="24"/>
                <w:lang w:eastAsia="sk-SK"/>
              </w:rPr>
              <w:t xml:space="preserve"> – Školské partnerstvá</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Škola podporujúca zdravie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Mierová škola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Zober loptu, nie drogy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Anglický projektový týždeň</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Deň mlieka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Škola priateľská k deťom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Envirootázniky</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Infovek</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Komparo</w:t>
            </w:r>
            <w:proofErr w:type="spellEnd"/>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Biela pastelka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Škola bola aj v školskom roku 2013/2014 zapojená do projektu Škola priateľská k deťom. V rámci projektu sme spolupracovali s Unicefom, podporili sme aktivity organizované touto organizáciou. Rozprávali sme  s deťmi o právach dieťaťa, všetci zamestnanci aj rodičia boli oboznámení s právami dieťaťa a s ich rešpektovaním. Aj školský parlament sa v svojom programe zaoberá rôznymi aktivitami na podporu Školy priateľskej k deťom.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Projekt </w:t>
      </w:r>
      <w:proofErr w:type="spellStart"/>
      <w:r w:rsidRPr="00E705AD">
        <w:rPr>
          <w:rFonts w:ascii="Times New Roman" w:eastAsia="Times New Roman" w:hAnsi="Times New Roman" w:cs="Times New Roman"/>
          <w:sz w:val="24"/>
          <w:szCs w:val="24"/>
          <w:lang w:eastAsia="sk-SK"/>
        </w:rPr>
        <w:t>Comenius</w:t>
      </w:r>
      <w:proofErr w:type="spellEnd"/>
      <w:r w:rsidRPr="00E705AD">
        <w:rPr>
          <w:rFonts w:ascii="Times New Roman" w:eastAsia="Times New Roman" w:hAnsi="Times New Roman" w:cs="Times New Roman"/>
          <w:sz w:val="24"/>
          <w:szCs w:val="24"/>
          <w:lang w:eastAsia="sk-SK"/>
        </w:rPr>
        <w:t xml:space="preserve"> – školské partnerstvá mal názov „ je zábavné byť moderný a zelený“ realizoval sa v rokoch 2012 – 2014 a boli v ňom zapojené školy z Cypru, Malty, Bulharska, Talianska, Litvy a Slovenska. Žiaci, ktorí sa projektu zúčastnili boli vo vekovom rozmedzí 6-14 rokov. Vytvorili sme priateľstvo prostredníctvom výmeny informácií o našich kultúrach, spôsoboch zábavy a spojili sme to s globálnymi problémami životného prostredia. Stimulovali sme záujem o kultúrne dedičstvo, zvyky a tradície o krásu piesní a tancov, ktoré odrážajú život našich starých rodičov a podporovali ich šírenie prostredníctvom nových inovatívnych metód. Vďaka kombinovaniu predvádzaného ľudového umenia s ochranou životného prostredia, sa žiaci zapájali do realizácie projektov, angažovali sa v tvorbe prezentácií, pričom využívali nové technológie. Výskumné a tvorivé aktivity boli spojené s kultúrou a tradíciami jednotlivých krajín. Medzinárodné projektové stretnutia prispeli z zlepšeniu komunikačných zručností účastníkov a poskytli príležitosť pre </w:t>
      </w:r>
      <w:proofErr w:type="spellStart"/>
      <w:r w:rsidRPr="00E705AD">
        <w:rPr>
          <w:rFonts w:ascii="Times New Roman" w:eastAsia="Times New Roman" w:hAnsi="Times New Roman" w:cs="Times New Roman"/>
          <w:sz w:val="24"/>
          <w:szCs w:val="24"/>
          <w:lang w:eastAsia="sk-SK"/>
        </w:rPr>
        <w:t>medzikultúrny</w:t>
      </w:r>
      <w:proofErr w:type="spellEnd"/>
      <w:r w:rsidRPr="00E705AD">
        <w:rPr>
          <w:rFonts w:ascii="Times New Roman" w:eastAsia="Times New Roman" w:hAnsi="Times New Roman" w:cs="Times New Roman"/>
          <w:sz w:val="24"/>
          <w:szCs w:val="24"/>
          <w:lang w:eastAsia="sk-SK"/>
        </w:rPr>
        <w:t xml:space="preserve"> dialóg. Hlavnými cieľmi partnerstva bolo propagovať prírodné atrakcie v rôznych regiónoch, pričom sme uplatňovali potrebu zachovávania a rozumného využitia prírodných zdrojov.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Zvýšili sme environmentálne povedomie žiakov prostredníctvom výchovy k občianstvu. Poznávaním partnerských krajín sme rozvíjali znalosti a pochopenie rozdielnosti európskych kultúr, jazykov a ich hodnôt. Obohatili sme vedomosti žiakov o kultúre a tradíciách partnerských krajín a vzbudili záujem i rešpekt k nim. Tým, že sme žiakov zapájali do výskumnej práce na téme projektu motivovali sme ich k získavaniu nových vedomostí. Vytvorili sme aktívne partnerstvo medzi žiakmi, učiteľmi a rodičmi vrátane miestnej samosprávy, ako aj ďalších inštitúcií. Zlepšili sa sociálne zručnosti žiakov a ich správania v jednotnom európskom rámci – prezentovaním vlastnej duchovnej identity, hľadaním rozdielov a ich rešpektovaním.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     Komunikačné zručnosti a štúdium cudzích jazykov sa posunulo na kvalitatívne vyššiu úroveň a zlepšili sa ich IKT zručnosti. Integrovali sme projekt do Školských osnov a školského vzdelávacieho programu. Uskutočnili sme 8 projektových stretnutí, z toho 2 u nás. Dôležité podujatia sa nachádzajú aj na webovej stránke školy, ktorá bude v priebehu leta doplnená o nové informácie. Prvé spoločné stretnutie sa uskutočnilo u nás. Našim partnerom sa na Slovensku veľmi páčilo. Hoci nemáme more, ale máme veľa zelene, veľa historických pamiatok, pohostinných ľudí. Hosťom sa páčila disciplína žiakov, ich vedomostí, aktivity, ktoré so žiakmi robíme, vybavenie školy, náš vzťah k ľudovým tradíciám, ale aj postoj k ochrane životného prostredia. Vytvorili sme symbol projektu </w:t>
      </w:r>
      <w:proofErr w:type="spellStart"/>
      <w:r w:rsidRPr="00E705AD">
        <w:rPr>
          <w:rFonts w:ascii="Times New Roman" w:eastAsia="Times New Roman" w:hAnsi="Times New Roman" w:cs="Times New Roman"/>
          <w:sz w:val="24"/>
          <w:szCs w:val="24"/>
          <w:lang w:eastAsia="sk-SK"/>
        </w:rPr>
        <w:t>maskota</w:t>
      </w:r>
      <w:proofErr w:type="spellEnd"/>
      <w:r w:rsidRPr="00E705AD">
        <w:rPr>
          <w:rFonts w:ascii="Times New Roman" w:eastAsia="Times New Roman" w:hAnsi="Times New Roman" w:cs="Times New Roman"/>
          <w:sz w:val="24"/>
          <w:szCs w:val="24"/>
          <w:lang w:eastAsia="sk-SK"/>
        </w:rPr>
        <w:t xml:space="preserve"> z recyklovateľného materiálu, ktorý nás sprevádza po medzinárodných projektových stretnutiach. V partnerských školách sa uskutočnili súťaže o najlepšie logo. Víťazné práce sme v decembri priniesli na Cyprus a tam sme sa dohodli na víťaznom logu, ktorý sa nachádza na každom našom výrobku a je súčasťou našich aktivít. Zostavili sme malý slovník najpoužívanejších fráz v jednotlivých jazykoch nášho partnerstva.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V apríli 2013 sa uskutočnilo projektové stretnutie na Sardínii. Sme veľmi radi, že tam mohli so sebou zobrať aj štyroch žiakov našej školy. Žiaci navštívili zberné miesto, kde sa oboznámili s významom zberu, separácie a spracovaním odpadových surovín. Na hodinách anglického jazyka sa naučili slovnú zásobu k téme, na hodinách biológie zase o dôsledkoch znečistenia na naše životné prostredie. Veľmi zaujímavou bola aj exkurzia do </w:t>
      </w:r>
      <w:proofErr w:type="spellStart"/>
      <w:r w:rsidRPr="00E705AD">
        <w:rPr>
          <w:rFonts w:ascii="Times New Roman" w:eastAsia="Times New Roman" w:hAnsi="Times New Roman" w:cs="Times New Roman"/>
          <w:sz w:val="24"/>
          <w:szCs w:val="24"/>
          <w:lang w:eastAsia="sk-SK"/>
        </w:rPr>
        <w:t>Ekocentra</w:t>
      </w:r>
      <w:proofErr w:type="spellEnd"/>
      <w:r w:rsidRPr="00E705AD">
        <w:rPr>
          <w:rFonts w:ascii="Times New Roman" w:eastAsia="Times New Roman" w:hAnsi="Times New Roman" w:cs="Times New Roman"/>
          <w:sz w:val="24"/>
          <w:szCs w:val="24"/>
          <w:lang w:eastAsia="sk-SK"/>
        </w:rPr>
        <w:t xml:space="preserve"> Sosna v Kostoľanoch nad Hornádom. Uskutočnila sa súťaž o najlepší plagát a produkt z recyklovateľných materiálov na tému Recyklácia a separácia. Nakoniec sme vypracovali brožúrku „Recyklácia v našej škole a regióne“. Na vyučovacích hodinách sme oboznamovali žiakov o význame medzinárodných projektov, o stretnutiach, o živote v partnerských školách, systéme vzdelávania v partnerských krajinách. Žiaci I. st. vytvorili dúhu a podobné obrazce z platových uzáverov s tematikou životného prostredia. Pripravili sme „Kalendár“ doposiaľ uskutočnených podujatí, vyrobili vianočné ozdoby, dekorácie, pohľadnice z odpadového materiálu. Na projektovom stretnutí sme si vymenili vianočné dekorácie, suveníry z recyklovateľných materiálov typické pre jednotlivé krajiny, vianočné pečivo a koláčiky. Najlepšie </w:t>
      </w:r>
      <w:proofErr w:type="spellStart"/>
      <w:r w:rsidRPr="00E705AD">
        <w:rPr>
          <w:rFonts w:ascii="Times New Roman" w:eastAsia="Times New Roman" w:hAnsi="Times New Roman" w:cs="Times New Roman"/>
          <w:sz w:val="24"/>
          <w:szCs w:val="24"/>
          <w:lang w:eastAsia="sk-SK"/>
        </w:rPr>
        <w:t>Power</w:t>
      </w:r>
      <w:proofErr w:type="spellEnd"/>
      <w:r w:rsidRPr="00E705AD">
        <w:rPr>
          <w:rFonts w:ascii="Times New Roman" w:eastAsia="Times New Roman" w:hAnsi="Times New Roman" w:cs="Times New Roman"/>
          <w:sz w:val="24"/>
          <w:szCs w:val="24"/>
          <w:lang w:eastAsia="sk-SK"/>
        </w:rPr>
        <w:t xml:space="preserve"> </w:t>
      </w:r>
      <w:proofErr w:type="spellStart"/>
      <w:r w:rsidRPr="00E705AD">
        <w:rPr>
          <w:rFonts w:ascii="Times New Roman" w:eastAsia="Times New Roman" w:hAnsi="Times New Roman" w:cs="Times New Roman"/>
          <w:sz w:val="24"/>
          <w:szCs w:val="24"/>
          <w:lang w:eastAsia="sk-SK"/>
        </w:rPr>
        <w:t>pointové</w:t>
      </w:r>
      <w:proofErr w:type="spellEnd"/>
      <w:r w:rsidRPr="00E705AD">
        <w:rPr>
          <w:rFonts w:ascii="Times New Roman" w:eastAsia="Times New Roman" w:hAnsi="Times New Roman" w:cs="Times New Roman"/>
          <w:sz w:val="24"/>
          <w:szCs w:val="24"/>
          <w:lang w:eastAsia="sk-SK"/>
        </w:rPr>
        <w:t xml:space="preserve"> prezentácie, ktoré žiaci vytvorili na tému „náš školský systém“, „Politická situácia v krajine“ či „Mesto v ktorom žijem“ boli ocenené vecnými cenami. CD, ktoré vznikli boli distribuované všetkým partnerom.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 priebehu projektu žiaci spolu s učiteľmi vytvorili mnoho rôznych prezentácií, herbáre, brožúry, ktoré budú našu školu, našich žiakov, učiteľov, náš región i krajinu reprezentovať aj v budúcnosti.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XIV.  Priestorové a materiálno-technické podmienky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Priestorové podmienky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140"/>
        <w:gridCol w:w="1455"/>
        <w:gridCol w:w="4500"/>
      </w:tblGrid>
      <w:tr w:rsidR="00E705AD" w:rsidRPr="00E705AD" w:rsidTr="00E705AD">
        <w:trPr>
          <w:tblCellSpacing w:w="0" w:type="dxa"/>
        </w:trPr>
        <w:tc>
          <w:tcPr>
            <w:tcW w:w="8925" w:type="dxa"/>
            <w:gridSpan w:val="4"/>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 používaných miestností a ich stav k 30.6.2009</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Názov</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Počet</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Kapacita/ž</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Technický stav</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Triedy</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54/4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30/24</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V učebniach je potrebné vymeniť okná </w:t>
            </w:r>
            <w:r w:rsidRPr="00E705AD">
              <w:rPr>
                <w:rFonts w:ascii="Times New Roman" w:eastAsia="Times New Roman" w:hAnsi="Times New Roman" w:cs="Times New Roman"/>
                <w:sz w:val="24"/>
                <w:szCs w:val="24"/>
                <w:lang w:eastAsia="sk-SK"/>
              </w:rPr>
              <w:lastRenderedPageBreak/>
              <w:t>a v niektorých podlahové gumy</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Laboratória</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Odborné učebne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6/3</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30/14</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Odborné učebne sú využívané ako kmeňové učebne</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Dielne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Dobrý</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Telocvične</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Dobrý</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Bazén</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r>
      <w:tr w:rsidR="00E705AD" w:rsidRPr="00E705AD" w:rsidTr="00E705AD">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Ihriská</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Dobrý</w:t>
            </w:r>
          </w:p>
        </w:tc>
      </w:tr>
      <w:tr w:rsidR="00E705AD" w:rsidRPr="00E705AD" w:rsidTr="00E705AD">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Oddelenia ŠKD</w:t>
            </w: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S- samostatná miestnosť                     T – oddelenie v triede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Materiálne podmienky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V tomto školskom roku sme zapojili ďalšie 3 interaktívne tabule a vymenili sme zastaranú techniku za novú. Z  dôvodu zlepšenia podmienok pre žiakov sme zakúpili do 5 tried prvých ročníkov nové žiacke stoly a stoličky. V triedach na 1. stupni sme vymenili podlahy a zakúpili nové tabule. Opravili sme strechy na pavilóne číslo 2 a vymaľovali sme triedy na 2.poschodí, ktoré boli zatečené. V spolupráci so </w:t>
      </w:r>
      <w:proofErr w:type="spellStart"/>
      <w:r w:rsidRPr="00E705AD">
        <w:rPr>
          <w:rFonts w:ascii="Times New Roman" w:eastAsia="Times New Roman" w:hAnsi="Times New Roman" w:cs="Times New Roman"/>
          <w:sz w:val="24"/>
          <w:szCs w:val="24"/>
          <w:lang w:eastAsia="sk-SK"/>
        </w:rPr>
        <w:t>Spravbytkomfortom</w:t>
      </w:r>
      <w:proofErr w:type="spellEnd"/>
      <w:r w:rsidRPr="00E705AD">
        <w:rPr>
          <w:rFonts w:ascii="Times New Roman" w:eastAsia="Times New Roman" w:hAnsi="Times New Roman" w:cs="Times New Roman"/>
          <w:sz w:val="24"/>
          <w:szCs w:val="24"/>
          <w:lang w:eastAsia="sk-SK"/>
        </w:rPr>
        <w:t xml:space="preserve"> sme opravili asfaltové ihrisko Odstránili sme havárie odpadových rúr a havárie potrubí zo školskej jedálne. Pravidelne opravujeme a vymieňame vodovodné ventily za nové, ktoré tesnia kvalitne, čím sa obmedzil únik vody. V závere školského roka sme opravili vestibul, spodnú časť sme vymurovali a osadili nové okná. Zborovňa v budove ČSA 2 dostala tiež nové okná, vybrúsili sme podlahu a kúpili nový nábytok.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Zakúpili sme aj nové učebné pomôcky, gramatické tabule a </w:t>
      </w:r>
      <w:proofErr w:type="spellStart"/>
      <w:r w:rsidRPr="00E705AD">
        <w:rPr>
          <w:rFonts w:ascii="Times New Roman" w:eastAsia="Times New Roman" w:hAnsi="Times New Roman" w:cs="Times New Roman"/>
          <w:sz w:val="24"/>
          <w:szCs w:val="24"/>
          <w:lang w:eastAsia="sk-SK"/>
        </w:rPr>
        <w:t>vúučbové</w:t>
      </w:r>
      <w:proofErr w:type="spellEnd"/>
      <w:r w:rsidRPr="00E705AD">
        <w:rPr>
          <w:rFonts w:ascii="Times New Roman" w:eastAsia="Times New Roman" w:hAnsi="Times New Roman" w:cs="Times New Roman"/>
          <w:sz w:val="24"/>
          <w:szCs w:val="24"/>
          <w:lang w:eastAsia="sk-SK"/>
        </w:rPr>
        <w:t xml:space="preserve"> programy na interaktívnu tabuľu.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705AD">
        <w:rPr>
          <w:rFonts w:ascii="Times New Roman" w:eastAsia="Times New Roman" w:hAnsi="Times New Roman" w:cs="Times New Roman"/>
          <w:sz w:val="24"/>
          <w:szCs w:val="24"/>
          <w:lang w:eastAsia="sk-SK"/>
        </w:rPr>
        <w:t>Psycho-hygienické</w:t>
      </w:r>
      <w:proofErr w:type="spellEnd"/>
      <w:r w:rsidRPr="00E705AD">
        <w:rPr>
          <w:rFonts w:ascii="Times New Roman" w:eastAsia="Times New Roman" w:hAnsi="Times New Roman" w:cs="Times New Roman"/>
          <w:sz w:val="24"/>
          <w:szCs w:val="24"/>
          <w:lang w:eastAsia="sk-SK"/>
        </w:rPr>
        <w:t xml:space="preserve"> podmienky výchovy a vzdelávania v škole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V priebehu školského roka sme sa snažili o dodržiavanie </w:t>
      </w:r>
      <w:proofErr w:type="spellStart"/>
      <w:r w:rsidRPr="00E705AD">
        <w:rPr>
          <w:rFonts w:ascii="Times New Roman" w:eastAsia="Times New Roman" w:hAnsi="Times New Roman" w:cs="Times New Roman"/>
          <w:sz w:val="24"/>
          <w:szCs w:val="24"/>
          <w:lang w:eastAsia="sk-SK"/>
        </w:rPr>
        <w:t>psycho-hygienických</w:t>
      </w:r>
      <w:proofErr w:type="spellEnd"/>
      <w:r w:rsidRPr="00E705AD">
        <w:rPr>
          <w:rFonts w:ascii="Times New Roman" w:eastAsia="Times New Roman" w:hAnsi="Times New Roman" w:cs="Times New Roman"/>
          <w:sz w:val="24"/>
          <w:szCs w:val="24"/>
          <w:lang w:eastAsia="sk-SK"/>
        </w:rPr>
        <w:t xml:space="preserve"> podmienok výchovy a vzdelávanie. Malé prestávky sú 10-minútové, veľká má 20 minút. Počas nej v prípade priaznivého počasia sa žiaci zdržiavajú na školskom dvore. Súčasťou vyučovacích hodín sú aj krátke rozcvičky na sústredenie a posilnenie pamäti.</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Nedarí sa nám odbúrať nulté a siedme hodiny, nakoľko máme veľký počet tried .     Pretrvávajúcim problémom je nevyhovujúci stav okien v triedach v budove ČSA 2 a s tým súvisiace vetranie, pretože niektoré okná musia byť z bezpečnostných dôvodov zatvorené  a zaklincované, aby nedošlo k úrazu žiakov.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Spolupráca školy s rodičmi, o poskytovaní služieb deťom, žiakom a rodičom</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Rodičovská rada má 42 členov (zástupca každej triedy) a zastupuje ju výbor rodičovskej rady, ktorú tvorí 9 členov (1 zástupca za ročník).</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Spolupráca školy s rodičmi je na  výbornej úrovni, rodičia sa priamo podieľajú na realizácií podujatí organizovaných školou. Rodičia sa zúčastnili akcií – Vianočná akadémia, , otvorené hodiny, Deň matiek. Rodičovská rada pomáha škola finančne, ale aj vlastnou aktivitou pri rôznych podujatiach, či sponzorskou pomocou. Pomáhajú pri zberových  aktivitách – zber papiera,  ale aj pri úprave interiéru školy (napr. maľovanie lavíc).</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Škola zabezpečuje žiakov v hmotnej núdzi, prepláca cestovné.</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XV. Finančné a hmotné zabezpečenie výchovno-vzdelávacej činnosti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školy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8"/>
        <w:gridCol w:w="1842"/>
      </w:tblGrid>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Názov</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 €</w:t>
            </w:r>
          </w:p>
        </w:tc>
      </w:tr>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Dotácie zo štátneho rozpočtu na žiakov(zo správy o hospodárení za rok 2011)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1 461 150</w:t>
            </w:r>
          </w:p>
        </w:tc>
      </w:tr>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Príspevky na čiastočnú úhradu nákladov spojených s hmotným zabezpečením školy  od rodičov alebo inej osoby, ktorá má voči žiakovi vyživovaciu povinnosť(</w:t>
            </w:r>
            <w:proofErr w:type="spellStart"/>
            <w:r w:rsidRPr="00E705AD">
              <w:rPr>
                <w:rFonts w:ascii="Times New Roman" w:eastAsia="Times New Roman" w:hAnsi="Times New Roman" w:cs="Times New Roman"/>
                <w:sz w:val="24"/>
                <w:szCs w:val="24"/>
                <w:lang w:eastAsia="sk-SK"/>
              </w:rPr>
              <w:t>popl.ŠKD</w:t>
            </w:r>
            <w:proofErr w:type="spellEnd"/>
            <w:r w:rsidRPr="00E705AD">
              <w:rPr>
                <w:rFonts w:ascii="Times New Roman" w:eastAsia="Times New Roman" w:hAnsi="Times New Roman" w:cs="Times New Roman"/>
                <w:sz w:val="24"/>
                <w:szCs w:val="24"/>
                <w:lang w:eastAsia="sk-SK"/>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22 819</w:t>
            </w:r>
          </w:p>
        </w:tc>
      </w:tr>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Finančné prostriedky prijaté za vzdelávacie poukazy a spôsob ich použitia v členení podľa aktivít</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21 993</w:t>
            </w:r>
          </w:p>
        </w:tc>
      </w:tr>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Finančné prostriedky získané od rodičov alebo zákonných zástupcov žiakov, právnických osôb alebo fyzických osôb a spôsob ich využitia v členení podľa finančných aktivít (dary)</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2 084</w:t>
            </w:r>
          </w:p>
        </w:tc>
      </w:tr>
      <w:tr w:rsidR="00E705AD" w:rsidRPr="00E705AD" w:rsidTr="00E705AD">
        <w:trPr>
          <w:tblCellSpacing w:w="0" w:type="dxa"/>
        </w:trPr>
        <w:tc>
          <w:tcPr>
            <w:tcW w:w="7590"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Iné finančné prostriedky získané podľa osobitných predpisov</w:t>
            </w:r>
          </w:p>
        </w:tc>
        <w:tc>
          <w:tcPr>
            <w:tcW w:w="1845" w:type="dxa"/>
            <w:tcBorders>
              <w:top w:val="outset" w:sz="6" w:space="0" w:color="auto"/>
              <w:left w:val="outset" w:sz="6" w:space="0" w:color="auto"/>
              <w:bottom w:val="outset" w:sz="6" w:space="0" w:color="auto"/>
              <w:right w:val="outset" w:sz="6" w:space="0" w:color="auto"/>
            </w:tcBorders>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24 433</w:t>
            </w:r>
          </w:p>
        </w:tc>
      </w:tr>
    </w:tbl>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Správa o hospodárení za rok 2013  je v prílohe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XVI. Vyhodnotenie plnenia cieľov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Ak hodnotíme prácu za školský rok 2013/2014, konštatujeme, že v strede nášho záujmu bol stále žiak, jeho potreby a záujmy. Uplatňovali sme humanisticko-tvorivý prístup. </w:t>
      </w:r>
      <w:r w:rsidRPr="00E705AD">
        <w:rPr>
          <w:rFonts w:ascii="Times New Roman" w:eastAsia="Times New Roman" w:hAnsi="Times New Roman" w:cs="Times New Roman"/>
          <w:sz w:val="24"/>
          <w:szCs w:val="24"/>
          <w:lang w:eastAsia="sk-SK"/>
        </w:rPr>
        <w:lastRenderedPageBreak/>
        <w:t>Nezabúdali sme na nadaných žiakov, ktorí mali možnosť ukázať svoje schopnosti v rôznych súťažiach a olympiádach. Zvýšenú pozornosť sme venovali žiakom  začleneným so špeciálnymi výchovno-vzdelávacími potrebami. Podľa ich potrieb s nimi spolupracovali 4 špeciálne pedagogičky a 1 školská psychologička.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Jedným z hlavných cieľov je vyučovanie cudzích jazykov od 1. ročníka, túto úlohu plníme dlhodobo a úspešne.      Súčasťou vyučovacieho procesu bol aj projekt </w:t>
      </w:r>
      <w:proofErr w:type="spellStart"/>
      <w:r w:rsidRPr="00E705AD">
        <w:rPr>
          <w:rFonts w:ascii="Times New Roman" w:eastAsia="Times New Roman" w:hAnsi="Times New Roman" w:cs="Times New Roman"/>
          <w:sz w:val="24"/>
          <w:szCs w:val="24"/>
          <w:lang w:eastAsia="sk-SK"/>
        </w:rPr>
        <w:t>Comenius</w:t>
      </w:r>
      <w:proofErr w:type="spellEnd"/>
      <w:r w:rsidRPr="00E705AD">
        <w:rPr>
          <w:rFonts w:ascii="Times New Roman" w:eastAsia="Times New Roman" w:hAnsi="Times New Roman" w:cs="Times New Roman"/>
          <w:sz w:val="24"/>
          <w:szCs w:val="24"/>
          <w:lang w:eastAsia="sk-SK"/>
        </w:rPr>
        <w:t>, Škola podporujúca zdravie, Mierová škola, Škola priateľská k deťom, Environmentálna výchova, Prevencia drogových závislostí. Pripravili sme množstvo podujatí ku významným dňom, spolupracovali sme s Úniou nevidiacich – Biela ceruzka, s občianskym združením Venuša.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Ďalšou významnou prioritou školy je orientácia na šport. Máme 3 triedy so športovou prípravou zameranou na ľadový hokej a dve športové triedy so zameraním na ľadový hokej a hádzanú. Žiaci reprezentujú školu na rôznych súťažiach.   Aj tenisti majú na našej škole možnosť rozvíjať svoj talent. Sústredili sme sa na nižšie ročníky – 1., 2., 3., a 4. ročník , kde v </w:t>
      </w:r>
      <w:proofErr w:type="spellStart"/>
      <w:r w:rsidRPr="00E705AD">
        <w:rPr>
          <w:rFonts w:ascii="Times New Roman" w:eastAsia="Times New Roman" w:hAnsi="Times New Roman" w:cs="Times New Roman"/>
          <w:sz w:val="24"/>
          <w:szCs w:val="24"/>
          <w:lang w:eastAsia="sk-SK"/>
        </w:rPr>
        <w:t>ŠkVP</w:t>
      </w:r>
      <w:proofErr w:type="spellEnd"/>
      <w:r w:rsidRPr="00E705AD">
        <w:rPr>
          <w:rFonts w:ascii="Times New Roman" w:eastAsia="Times New Roman" w:hAnsi="Times New Roman" w:cs="Times New Roman"/>
          <w:sz w:val="24"/>
          <w:szCs w:val="24"/>
          <w:lang w:eastAsia="sk-SK"/>
        </w:rPr>
        <w:t xml:space="preserve">  poskytujeme žiakom základy </w:t>
      </w:r>
      <w:proofErr w:type="spellStart"/>
      <w:r w:rsidRPr="00E705AD">
        <w:rPr>
          <w:rFonts w:ascii="Times New Roman" w:eastAsia="Times New Roman" w:hAnsi="Times New Roman" w:cs="Times New Roman"/>
          <w:sz w:val="24"/>
          <w:szCs w:val="24"/>
          <w:lang w:eastAsia="sk-SK"/>
        </w:rPr>
        <w:t>pálkového</w:t>
      </w:r>
      <w:proofErr w:type="spellEnd"/>
      <w:r w:rsidRPr="00E705AD">
        <w:rPr>
          <w:rFonts w:ascii="Times New Roman" w:eastAsia="Times New Roman" w:hAnsi="Times New Roman" w:cs="Times New Roman"/>
          <w:sz w:val="24"/>
          <w:szCs w:val="24"/>
          <w:lang w:eastAsia="sk-SK"/>
        </w:rPr>
        <w:t xml:space="preserve"> tenisu a vyhľadávame talenty.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Práca v 5 špecializovaných učebniach IKT bola vo vyučovacom procese využívaná najmä prostredníctvom vyučovacích programov </w:t>
      </w:r>
      <w:proofErr w:type="spellStart"/>
      <w:r w:rsidRPr="00E705AD">
        <w:rPr>
          <w:rFonts w:ascii="Times New Roman" w:eastAsia="Times New Roman" w:hAnsi="Times New Roman" w:cs="Times New Roman"/>
          <w:sz w:val="24"/>
          <w:szCs w:val="24"/>
          <w:lang w:eastAsia="sk-SK"/>
        </w:rPr>
        <w:t>Didacta</w:t>
      </w:r>
      <w:proofErr w:type="spellEnd"/>
      <w:r w:rsidRPr="00E705AD">
        <w:rPr>
          <w:rFonts w:ascii="Times New Roman" w:eastAsia="Times New Roman" w:hAnsi="Times New Roman" w:cs="Times New Roman"/>
          <w:sz w:val="24"/>
          <w:szCs w:val="24"/>
          <w:lang w:eastAsia="sk-SK"/>
        </w:rPr>
        <w:t xml:space="preserve"> na jednotlivé predmety. V popoludňajších hodinách, prostredníctvom záujmových útvarov, získavali žiaci ďalšie zručnosti IKT, pripravovali nové prezentácie.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Pod vedením  Mgr. </w:t>
      </w:r>
      <w:proofErr w:type="spellStart"/>
      <w:r w:rsidRPr="00E705AD">
        <w:rPr>
          <w:rFonts w:ascii="Times New Roman" w:eastAsia="Times New Roman" w:hAnsi="Times New Roman" w:cs="Times New Roman"/>
          <w:sz w:val="24"/>
          <w:szCs w:val="24"/>
          <w:lang w:eastAsia="sk-SK"/>
        </w:rPr>
        <w:t>Maličkovej</w:t>
      </w:r>
      <w:proofErr w:type="spellEnd"/>
      <w:r w:rsidRPr="00E705AD">
        <w:rPr>
          <w:rFonts w:ascii="Times New Roman" w:eastAsia="Times New Roman" w:hAnsi="Times New Roman" w:cs="Times New Roman"/>
          <w:sz w:val="24"/>
          <w:szCs w:val="24"/>
          <w:lang w:eastAsia="sk-SK"/>
        </w:rPr>
        <w:t xml:space="preserve"> pracoval školský parlament. Uskutočnilo sa 5 zasadaní. Na jednotlivých stretnutiach sa riešili aktuálne problémy. Zasadaní sa zúčastnili vyučujúci, vedenie školy, vedúce školských jedální a zástupcovia rodičov. Riaditeľka školy diskutovala s predsedom školského parlamentu o jednotlivých problémoch. Členovia školského parlamentu  pripravili rozlúčku so žiakmi 9. ročníka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     Vnútorný systém kontroly bol zameraný na plnenie úloh vyplývajúcich zo </w:t>
      </w:r>
      <w:proofErr w:type="spellStart"/>
      <w:r w:rsidRPr="00E705AD">
        <w:rPr>
          <w:rFonts w:ascii="Times New Roman" w:eastAsia="Times New Roman" w:hAnsi="Times New Roman" w:cs="Times New Roman"/>
          <w:sz w:val="24"/>
          <w:szCs w:val="24"/>
          <w:lang w:eastAsia="sk-SK"/>
        </w:rPr>
        <w:t>ŠkVP</w:t>
      </w:r>
      <w:proofErr w:type="spellEnd"/>
      <w:r w:rsidRPr="00E705AD">
        <w:rPr>
          <w:rFonts w:ascii="Times New Roman" w:eastAsia="Times New Roman" w:hAnsi="Times New Roman" w:cs="Times New Roman"/>
          <w:sz w:val="24"/>
          <w:szCs w:val="24"/>
          <w:lang w:eastAsia="sk-SK"/>
        </w:rPr>
        <w:t xml:space="preserve"> a ŠVP, dodržiavanie časovo-tematických plánov. Na kontrolu pedagogickej dokumentácie vyplývajúcej z nového školského zákona, na rozpracovanie a realizáciu úloh </w:t>
      </w:r>
      <w:proofErr w:type="spellStart"/>
      <w:r w:rsidRPr="00E705AD">
        <w:rPr>
          <w:rFonts w:ascii="Times New Roman" w:eastAsia="Times New Roman" w:hAnsi="Times New Roman" w:cs="Times New Roman"/>
          <w:sz w:val="24"/>
          <w:szCs w:val="24"/>
          <w:lang w:eastAsia="sk-SK"/>
        </w:rPr>
        <w:t>ŠkVP</w:t>
      </w:r>
      <w:proofErr w:type="spellEnd"/>
      <w:r w:rsidRPr="00E705AD">
        <w:rPr>
          <w:rFonts w:ascii="Times New Roman" w:eastAsia="Times New Roman" w:hAnsi="Times New Roman" w:cs="Times New Roman"/>
          <w:sz w:val="24"/>
          <w:szCs w:val="24"/>
          <w:lang w:eastAsia="sk-SK"/>
        </w:rPr>
        <w:t>. Kontrolovali sme dokumentáciu začlenených žiakov, plány nepovinných predmetov, záujmových útvarov. Monitorovali sme priebeh vzdelávania, vo vyučovacom procese metódy a formy vyučovania, ako aj výsledky vzdelávania prostredníctvom riaditeľských previerok, ale osobným pohovorom sme si sledovali aj spokojnosť rodičov, učiteľov, žiakov.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Kontrolovali sme tiež plnenie mesačných úloh z plánu práce školy. Pravidelne sme kontrolovali dodržiavanie vnútorného poriadku školy, evidenciu dochádzky zamestnancov, činnosť dozorov na chodbách a v školských jedálňach. V závere polroka sme prekontrolovali klasifikačné záznamy, triedne výkazy a bola vykonaná kontrola vysvedčení. Vyhodnocovanie kontrolných zistení bolo realizované:</w:t>
      </w:r>
    </w:p>
    <w:p w:rsidR="00E705AD" w:rsidRPr="00E705AD" w:rsidRDefault="00E705AD" w:rsidP="00E705AD">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osobným pohovorom (ústne) a určením termínu odstránenia zistených nedostatkov</w:t>
      </w:r>
    </w:p>
    <w:p w:rsidR="00E705AD" w:rsidRPr="00E705AD" w:rsidRDefault="00E705AD" w:rsidP="00E705AD">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zverejnením výsledkov kontrolných údajov na pracovných poradách.</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Vedenie školy konštatuje, že v priebehu školského roka nedošlo k závažným porušeniam zo strany zamestnancov, až na niektoré  nezrovnalosti vzniknutú prijatím novej legislatívy.</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XVII. Klady a nedostatky úrovne výchovy a vzdelávania (SWOT analýza)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Základná škola, Československej armády 22, Prešov, je školou, ktorá poskytuje povinnú školskú dochádzku pre žiakov mesta Prešov a širokého okolia. V školskom roku 2013/2014 sme mali 996 žiakov, vyučovací proces zabezpečovalo 82 pedagogických zamestnancov.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 rámci vzdelávacieho procesu  škola ponúka vyučovanie cudzieho jazyka od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ročníka. Vyučujúci sú kvalifikovaní pedagógovia, ktorí zapájajú žiakov do rôznych súťaží a podujatí, umožňujú žiakom navzájom komunikovať cez internet v cudzom jazyku.</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Ďalej ponúkame vyučovanie  v triedach so športovou prípravou zameranou na ľadový hokej a hádzanú. Žiaci majú možnosť prácou v 5 počítačových učebniach a v 2 interaktívnych triedach získavať informácie prostredníctvom najmodernejších informačných technológií.</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Na škole pracuje školský klub detí, ktorý  navštevujú predovšetkým žiaci I. stupňa.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Škola má 2 jedálne, prostredníctvom ktorých sa snažíme o zdravú výživu. Dochádzajúcim žiakom preplácame cestovné. Škola je financovaná zo štátnych a regionálnych finančných prostriedkov.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Rozbor silných a slabých stránok poukazuje najmä na to, čo máme v škole pozitívne a čo negatívne. Silnou stránkou školy je to, čo je schopná ponúknuť a slabou to, čo jej chýba.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Rozbor príležitosti a ohrození je zameraný najmä na ďalší rozvoj v budúcnosti. Poukazuje na to, v čom sú jej rezervy, ale aj na to, čo ju ohrozuje.</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bl>
      <w:tblPr>
        <w:tblW w:w="8595" w:type="dxa"/>
        <w:tblCellSpacing w:w="0" w:type="dxa"/>
        <w:tblCellMar>
          <w:left w:w="0" w:type="dxa"/>
          <w:right w:w="0" w:type="dxa"/>
        </w:tblCellMar>
        <w:tblLook w:val="04A0" w:firstRow="1" w:lastRow="0" w:firstColumn="1" w:lastColumn="0" w:noHBand="0" w:noVBand="1"/>
      </w:tblPr>
      <w:tblGrid>
        <w:gridCol w:w="2731"/>
        <w:gridCol w:w="3147"/>
        <w:gridCol w:w="3159"/>
        <w:gridCol w:w="35"/>
      </w:tblGrid>
      <w:tr w:rsidR="00E705AD" w:rsidRPr="00E705AD" w:rsidTr="00E705AD">
        <w:trPr>
          <w:trHeight w:val="780"/>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86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S - Silné stránky</w:t>
            </w:r>
          </w:p>
        </w:tc>
        <w:tc>
          <w:tcPr>
            <w:tcW w:w="2865" w:type="dxa"/>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W - Slabé stránky</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286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1. vzdelávacie výsledky žiakov                                    2. kvalifikovanosť pedagogického zboru vrátane učiteľov cudzích jazykov                                                    3. </w:t>
            </w:r>
            <w:proofErr w:type="spellStart"/>
            <w:r w:rsidRPr="00E705AD">
              <w:rPr>
                <w:rFonts w:ascii="Times New Roman" w:eastAsia="Times New Roman" w:hAnsi="Times New Roman" w:cs="Times New Roman"/>
                <w:sz w:val="24"/>
                <w:szCs w:val="24"/>
                <w:lang w:eastAsia="sk-SK"/>
              </w:rPr>
              <w:t>zapojenosť</w:t>
            </w:r>
            <w:proofErr w:type="spellEnd"/>
            <w:r w:rsidRPr="00E705AD">
              <w:rPr>
                <w:rFonts w:ascii="Times New Roman" w:eastAsia="Times New Roman" w:hAnsi="Times New Roman" w:cs="Times New Roman"/>
                <w:sz w:val="24"/>
                <w:szCs w:val="24"/>
                <w:lang w:eastAsia="sk-SK"/>
              </w:rPr>
              <w:t xml:space="preserve"> školy do projektov                                          4. ponuka </w:t>
            </w:r>
            <w:proofErr w:type="spellStart"/>
            <w:r w:rsidRPr="00E705AD">
              <w:rPr>
                <w:rFonts w:ascii="Times New Roman" w:eastAsia="Times New Roman" w:hAnsi="Times New Roman" w:cs="Times New Roman"/>
                <w:sz w:val="24"/>
                <w:szCs w:val="24"/>
                <w:lang w:eastAsia="sk-SK"/>
              </w:rPr>
              <w:t>voľnočasových</w:t>
            </w:r>
            <w:proofErr w:type="spellEnd"/>
            <w:r w:rsidRPr="00E705AD">
              <w:rPr>
                <w:rFonts w:ascii="Times New Roman" w:eastAsia="Times New Roman" w:hAnsi="Times New Roman" w:cs="Times New Roman"/>
                <w:sz w:val="24"/>
                <w:szCs w:val="24"/>
                <w:lang w:eastAsia="sk-SK"/>
              </w:rPr>
              <w:t xml:space="preserve"> </w:t>
            </w:r>
            <w:r w:rsidRPr="00E705AD">
              <w:rPr>
                <w:rFonts w:ascii="Times New Roman" w:eastAsia="Times New Roman" w:hAnsi="Times New Roman" w:cs="Times New Roman"/>
                <w:sz w:val="24"/>
                <w:szCs w:val="24"/>
                <w:lang w:eastAsia="sk-SK"/>
              </w:rPr>
              <w:lastRenderedPageBreak/>
              <w:t>aktivít                              5. viac ako 40-ročná tradícia                                  6. výhodná poloha v centre mesta                                                                 7. zloženie žiackeho kolektívu</w:t>
            </w:r>
          </w:p>
        </w:tc>
        <w:tc>
          <w:tcPr>
            <w:tcW w:w="286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1. prevaha tradičných metód práce na vyučovacích hodinách                              2. nízky počet počítačov na jedného žiaka                                                 3. nemáme stabilného učiteľa španielskeho a talianskeho </w:t>
            </w:r>
            <w:r w:rsidRPr="00E705AD">
              <w:rPr>
                <w:rFonts w:ascii="Times New Roman" w:eastAsia="Times New Roman" w:hAnsi="Times New Roman" w:cs="Times New Roman"/>
                <w:sz w:val="24"/>
                <w:szCs w:val="24"/>
                <w:lang w:eastAsia="sk-SK"/>
              </w:rPr>
              <w:lastRenderedPageBreak/>
              <w:t>jazyka</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34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75"/>
          <w:tblCellSpacing w:w="0" w:type="dxa"/>
        </w:trPr>
        <w:tc>
          <w:tcPr>
            <w:tcW w:w="2880" w:type="dxa"/>
            <w:vAlign w:val="center"/>
            <w:hideMark/>
          </w:tcPr>
          <w:p w:rsidR="00E705AD" w:rsidRPr="00E705AD" w:rsidRDefault="00E705AD" w:rsidP="00E705AD">
            <w:pPr>
              <w:spacing w:before="100" w:beforeAutospacing="1" w:after="100" w:afterAutospacing="1" w:line="75"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75" w:lineRule="atLeast"/>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70"/>
          <w:tblCellSpacing w:w="0" w:type="dxa"/>
        </w:trPr>
        <w:tc>
          <w:tcPr>
            <w:tcW w:w="2880"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lastRenderedPageBreak/>
              <w:t>O - Príležitosti</w:t>
            </w:r>
          </w:p>
        </w:tc>
        <w:tc>
          <w:tcPr>
            <w:tcW w:w="286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Vytýčené úlohy, v ktorých využívame svoje silné stránky aj príležitosti</w:t>
            </w:r>
          </w:p>
        </w:tc>
        <w:tc>
          <w:tcPr>
            <w:tcW w:w="286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 xml:space="preserve">Vytýčené úlohy, v ktorých využívame príležitosti na eliminovanie slabých stránok </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70"/>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73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záujem rodičov o kvalitné vzdelávanie                                                   2. možnosť zapojenia školy do projektov                                                           3. učebné plány, nový školský zákon                                                            4. ďalšie vzdelávanie učiteľov                               5. spolupráca s organizáciami</w:t>
            </w:r>
          </w:p>
        </w:tc>
        <w:tc>
          <w:tcPr>
            <w:tcW w:w="286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udržiavať kvalitu vedomosti absolventov našej školy                                    2. ponuka rozšíreného vyučovania cudzích jazykov                                                     3. činnosť školského strediska záujmovej činnosti                                      4. ponuka záujmových krúžkov v rámci vzdelávacích preukazov                 5. činnosti z projektov zakomponovať do vyučovacieho procesu</w:t>
            </w:r>
          </w:p>
        </w:tc>
        <w:tc>
          <w:tcPr>
            <w:tcW w:w="2865" w:type="dxa"/>
            <w:vMerge w:val="restart"/>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zlepšovať materiálno-technické vybavenie školy                                                       2. cielene a systematicky využívať počítače vo vyučovacom procese                             3. prácu metodických združení a predmetových komisií orientovať aj na zavádzanie nových metód vyučovania                                                                    4. využiť vedomosti získané v ďalšom vzdelávaní vo vyučovacom procese s cieľom zavádzať nové trendy vo vyučovaní</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49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70"/>
          <w:tblCellSpacing w:w="0" w:type="dxa"/>
        </w:trPr>
        <w:tc>
          <w:tcPr>
            <w:tcW w:w="2880"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T - Hrozby</w:t>
            </w:r>
          </w:p>
        </w:tc>
        <w:tc>
          <w:tcPr>
            <w:tcW w:w="286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Vytýčené úlohy, v ktorých využívame svoje silné stránky na elimináciu hrozieb</w:t>
            </w:r>
          </w:p>
        </w:tc>
        <w:tc>
          <w:tcPr>
            <w:tcW w:w="2865" w:type="dxa"/>
            <w:vMerge w:val="restart"/>
            <w:vAlign w:val="center"/>
            <w:hideMark/>
          </w:tcPr>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b/>
                <w:bCs/>
                <w:sz w:val="24"/>
                <w:szCs w:val="24"/>
                <w:lang w:eastAsia="sk-SK"/>
              </w:rPr>
              <w:t>Vytýčené úlohy, ktorými eliminujeme svoje slabé stránky aj hrozby</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70"/>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735"/>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rHeight w:val="255"/>
          <w:tblCellSpacing w:w="0" w:type="dxa"/>
        </w:trPr>
        <w:tc>
          <w:tcPr>
            <w:tcW w:w="2880" w:type="dxa"/>
            <w:vMerge w:val="restart"/>
            <w:vAlign w:val="center"/>
            <w:hideMark/>
          </w:tcPr>
          <w:p w:rsidR="00E705AD" w:rsidRPr="00E705AD" w:rsidRDefault="00E705AD" w:rsidP="00E705AD">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pokles populácie                                              2. odliv žiakov na 8-ročné a bilingválne gymnáziá                                               3. nekritické požiadavky rodičov                                    4. negatívne javy v spoločnosti a ich vplyv na hodnotový rebríček žiakov (rôzne formy závislosti, )</w:t>
            </w:r>
          </w:p>
          <w:p w:rsidR="00E705AD" w:rsidRPr="00E705AD" w:rsidRDefault="00E705AD" w:rsidP="00E705AD">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tc>
        <w:tc>
          <w:tcPr>
            <w:tcW w:w="2865"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xml:space="preserve">1. realizácia </w:t>
            </w:r>
            <w:proofErr w:type="spellStart"/>
            <w:r w:rsidRPr="00E705AD">
              <w:rPr>
                <w:rFonts w:ascii="Times New Roman" w:eastAsia="Times New Roman" w:hAnsi="Times New Roman" w:cs="Times New Roman"/>
                <w:sz w:val="24"/>
                <w:szCs w:val="24"/>
                <w:lang w:eastAsia="sk-SK"/>
              </w:rPr>
              <w:t>nadpredmetových</w:t>
            </w:r>
            <w:proofErr w:type="spellEnd"/>
            <w:r w:rsidRPr="00E705AD">
              <w:rPr>
                <w:rFonts w:ascii="Times New Roman" w:eastAsia="Times New Roman" w:hAnsi="Times New Roman" w:cs="Times New Roman"/>
                <w:sz w:val="24"/>
                <w:szCs w:val="24"/>
                <w:lang w:eastAsia="sk-SK"/>
              </w:rPr>
              <w:t xml:space="preserve"> učebných osnov                                               2. realizácia projektov Škola podporujúca zdravie, prevencie závislosti                                                                       3. dni otvorených dverí pre rodičov                                                    4. spolupráca s materskými školami v obvode školy                                                         5. vydávanie školského časopisu                                  6. rozšírenie ponuky krúžkov v ŠKD</w:t>
            </w:r>
          </w:p>
        </w:tc>
        <w:tc>
          <w:tcPr>
            <w:tcW w:w="2865" w:type="dxa"/>
            <w:vAlign w:val="center"/>
            <w:hideMark/>
          </w:tcPr>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1. prezentácia školy na verejnosti - vzdelávacích výsledkov, výsledky záujmovej činnosti žiakov                                         2. individuálne programy alebo plány pre talentovaných žiakov a pre žiakov so špeciálnymi pedagogickými potrebami                                                3. ponuka konzultačných dní pre rodičov                                                                        4. servis pre rodičov: zapájanie rodičov do práce ŠKD</w:t>
            </w: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tc>
      </w:tr>
      <w:tr w:rsidR="00E705AD" w:rsidRPr="00E705AD" w:rsidTr="00E705AD">
        <w:trPr>
          <w:tblCellSpacing w:w="0" w:type="dxa"/>
        </w:trPr>
        <w:tc>
          <w:tcPr>
            <w:tcW w:w="0" w:type="auto"/>
            <w:vMerge/>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E705AD" w:rsidRPr="00E705AD" w:rsidRDefault="00E705AD" w:rsidP="00E705AD">
            <w:pPr>
              <w:spacing w:after="0" w:line="240" w:lineRule="auto"/>
              <w:rPr>
                <w:rFonts w:ascii="Times New Roman" w:eastAsia="Times New Roman" w:hAnsi="Times New Roman" w:cs="Times New Roman"/>
                <w:sz w:val="20"/>
                <w:szCs w:val="20"/>
                <w:lang w:eastAsia="sk-SK"/>
              </w:rPr>
            </w:pPr>
          </w:p>
        </w:tc>
      </w:tr>
    </w:tbl>
    <w:p w:rsidR="00E705AD" w:rsidRPr="00E705AD" w:rsidRDefault="00E705AD" w:rsidP="00E705AD">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XIX. Východiská a odporúčania</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Výchovné a vzdelávacie stratégie školy smerovať k utváraniu a rozvoju kľúčových kompetencií žiakov.</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Naďalej podporovať </w:t>
      </w:r>
      <w:proofErr w:type="spellStart"/>
      <w:r w:rsidRPr="00E705AD">
        <w:rPr>
          <w:rFonts w:ascii="Times New Roman" w:eastAsia="Times New Roman" w:hAnsi="Times New Roman" w:cs="Times New Roman"/>
          <w:sz w:val="24"/>
          <w:szCs w:val="24"/>
          <w:lang w:eastAsia="sk-SK"/>
        </w:rPr>
        <w:t>humanisticko</w:t>
      </w:r>
      <w:proofErr w:type="spellEnd"/>
      <w:r w:rsidRPr="00E705AD">
        <w:rPr>
          <w:rFonts w:ascii="Times New Roman" w:eastAsia="Times New Roman" w:hAnsi="Times New Roman" w:cs="Times New Roman"/>
          <w:sz w:val="24"/>
          <w:szCs w:val="24"/>
          <w:lang w:eastAsia="sk-SK"/>
        </w:rPr>
        <w:t xml:space="preserve"> – tvorivý prístup pri riadení školy a vyučovacieho procesu.</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Škola dosahuje dobré výsledky, ale aby sa dostala do povedomia ľudí je potrebné: zlepšiť prezentáciu školy na verejnosti a v médiách – z každej akcie zhotoviť fotografie, videá, prezentácie.</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Pripraviť Deň otvorených dverí.</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Zvýšiť úroveň regionálneho povedomia a vzťahu ku mestu a Slovensku ako súčasti Európskej únie aj spoluprácou s mestom Prešov</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Zavádzaním nových metód  v práci, motiváciou a aktivizáciou zapájať čo najviac žiakov do predmetových olympiád a súťaží.</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Medzinárodnou spoluprácou s poľskou školou v </w:t>
      </w:r>
      <w:proofErr w:type="spellStart"/>
      <w:r w:rsidRPr="00E705AD">
        <w:rPr>
          <w:rFonts w:ascii="Times New Roman" w:eastAsia="Times New Roman" w:hAnsi="Times New Roman" w:cs="Times New Roman"/>
          <w:sz w:val="24"/>
          <w:szCs w:val="24"/>
          <w:lang w:eastAsia="sk-SK"/>
        </w:rPr>
        <w:t>Marklowiciach</w:t>
      </w:r>
      <w:proofErr w:type="spellEnd"/>
      <w:r w:rsidRPr="00E705AD">
        <w:rPr>
          <w:rFonts w:ascii="Times New Roman" w:eastAsia="Times New Roman" w:hAnsi="Times New Roman" w:cs="Times New Roman"/>
          <w:sz w:val="24"/>
          <w:szCs w:val="24"/>
          <w:lang w:eastAsia="sk-SK"/>
        </w:rPr>
        <w:t xml:space="preserve"> podporovať európsky rozmer vzdelávania.</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Vo vyučovacom procese  uplatňovať interaktívne vyučovanie a prostredníctvom neho zvyšovať vedomostnú úroveň žiakov.</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Pokračovať v tvorbe a podávaní projektov vyhlásených MŠ SR  s cieľom zvýšiť kvalitu  a úroveň nielen vzdelávania, ale i prostredia, v ktorom prebieha vyučovací proces .</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Podporovať projekt Škola priateľská k deťom, zabrániť akejkoľvek forme násilia, intolerancie a šikanovaniu.</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Naďalej spolupracovať s UNICEFOM a podporovať jeho aktivity.</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Na triednických hodinách klásť dôraz na kladnú motiváciu, učiť sa rozprávať o probléme a dokázať obhájiť vlastný názor.</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V spolupráci s rodičmi presadzovať spoločné aktivity, aktívne zapájať rodičov do podujatí školy, upevňovať vzťah žiak – učiteľ – rodič.</w:t>
      </w:r>
    </w:p>
    <w:p w:rsidR="00E705AD" w:rsidRPr="00E705AD" w:rsidRDefault="00E705AD" w:rsidP="00E705AD">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Dôslednou kontrolou prispieť k zlepšeniu  metodickej práce pedagógov.</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XX. Záver</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lastRenderedPageBreak/>
        <w:t>Správa o </w:t>
      </w:r>
      <w:proofErr w:type="spellStart"/>
      <w:r w:rsidRPr="00E705AD">
        <w:rPr>
          <w:rFonts w:ascii="Times New Roman" w:eastAsia="Times New Roman" w:hAnsi="Times New Roman" w:cs="Times New Roman"/>
          <w:sz w:val="24"/>
          <w:szCs w:val="24"/>
          <w:lang w:eastAsia="sk-SK"/>
        </w:rPr>
        <w:t>výchovno</w:t>
      </w:r>
      <w:proofErr w:type="spellEnd"/>
      <w:r w:rsidRPr="00E705AD">
        <w:rPr>
          <w:rFonts w:ascii="Times New Roman" w:eastAsia="Times New Roman" w:hAnsi="Times New Roman" w:cs="Times New Roman"/>
          <w:sz w:val="24"/>
          <w:szCs w:val="24"/>
          <w:lang w:eastAsia="sk-SK"/>
        </w:rPr>
        <w:t xml:space="preserve"> – vzdelávacej činnosti školy za školský rok 2013/2014 bola prerokovaná v pedagogickej rade  30.6.2014  a v Rade školy pri Základnej škole, Ulica Československej armády 22, Prešov dňa 09.9.2014.</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w:t>
      </w:r>
    </w:p>
    <w:p w:rsidR="00E705AD" w:rsidRPr="00E705AD" w:rsidRDefault="00E705AD" w:rsidP="00E705AD">
      <w:pPr>
        <w:spacing w:before="100" w:beforeAutospacing="1" w:after="100" w:afterAutospacing="1" w:line="240" w:lineRule="auto"/>
        <w:rPr>
          <w:rFonts w:ascii="Times New Roman" w:eastAsia="Times New Roman" w:hAnsi="Times New Roman" w:cs="Times New Roman"/>
          <w:sz w:val="24"/>
          <w:szCs w:val="24"/>
          <w:lang w:eastAsia="sk-SK"/>
        </w:rPr>
      </w:pPr>
      <w:r w:rsidRPr="00E705AD">
        <w:rPr>
          <w:rFonts w:ascii="Times New Roman" w:eastAsia="Times New Roman" w:hAnsi="Times New Roman" w:cs="Times New Roman"/>
          <w:sz w:val="24"/>
          <w:szCs w:val="24"/>
          <w:lang w:eastAsia="sk-SK"/>
        </w:rPr>
        <w:t xml:space="preserve">V Prešove  10.9.2014                                                           Mgr. Ľubica </w:t>
      </w:r>
      <w:proofErr w:type="spellStart"/>
      <w:r w:rsidRPr="00E705AD">
        <w:rPr>
          <w:rFonts w:ascii="Times New Roman" w:eastAsia="Times New Roman" w:hAnsi="Times New Roman" w:cs="Times New Roman"/>
          <w:sz w:val="24"/>
          <w:szCs w:val="24"/>
          <w:lang w:eastAsia="sk-SK"/>
        </w:rPr>
        <w:t>Kohániová</w:t>
      </w:r>
      <w:proofErr w:type="spellEnd"/>
    </w:p>
    <w:p w:rsidR="00C227FA" w:rsidRDefault="00C227FA"/>
    <w:sectPr w:rsidR="00C2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116"/>
    <w:multiLevelType w:val="multilevel"/>
    <w:tmpl w:val="913AE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4345F2"/>
    <w:multiLevelType w:val="multilevel"/>
    <w:tmpl w:val="475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83C77"/>
    <w:multiLevelType w:val="multilevel"/>
    <w:tmpl w:val="E68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D1AD3"/>
    <w:multiLevelType w:val="multilevel"/>
    <w:tmpl w:val="A84AC9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8C17D53"/>
    <w:multiLevelType w:val="multilevel"/>
    <w:tmpl w:val="45D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64546"/>
    <w:multiLevelType w:val="multilevel"/>
    <w:tmpl w:val="B6FE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81EAB"/>
    <w:multiLevelType w:val="multilevel"/>
    <w:tmpl w:val="5B6004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B2E0A1C"/>
    <w:multiLevelType w:val="multilevel"/>
    <w:tmpl w:val="EEA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F645F"/>
    <w:multiLevelType w:val="multilevel"/>
    <w:tmpl w:val="9BD494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5D37B8B"/>
    <w:multiLevelType w:val="multilevel"/>
    <w:tmpl w:val="C74C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4C84961"/>
    <w:multiLevelType w:val="multilevel"/>
    <w:tmpl w:val="BA4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B0AD0"/>
    <w:multiLevelType w:val="multilevel"/>
    <w:tmpl w:val="099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B5EEF"/>
    <w:multiLevelType w:val="multilevel"/>
    <w:tmpl w:val="9D44B3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F4D4EFF"/>
    <w:multiLevelType w:val="multilevel"/>
    <w:tmpl w:val="7F22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2318C"/>
    <w:multiLevelType w:val="multilevel"/>
    <w:tmpl w:val="2436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D4464"/>
    <w:multiLevelType w:val="multilevel"/>
    <w:tmpl w:val="DBF627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42B07D8"/>
    <w:multiLevelType w:val="multilevel"/>
    <w:tmpl w:val="56A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D3E0B"/>
    <w:multiLevelType w:val="multilevel"/>
    <w:tmpl w:val="C09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E6B84"/>
    <w:multiLevelType w:val="multilevel"/>
    <w:tmpl w:val="0A84B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4425973"/>
    <w:multiLevelType w:val="multilevel"/>
    <w:tmpl w:val="C646ED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8D55B4C"/>
    <w:multiLevelType w:val="multilevel"/>
    <w:tmpl w:val="863639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B0E1303"/>
    <w:multiLevelType w:val="multilevel"/>
    <w:tmpl w:val="1BCA84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CE07D41"/>
    <w:multiLevelType w:val="multilevel"/>
    <w:tmpl w:val="15049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0E246CA"/>
    <w:multiLevelType w:val="multilevel"/>
    <w:tmpl w:val="D8F8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71C1F"/>
    <w:multiLevelType w:val="multilevel"/>
    <w:tmpl w:val="E9E6DA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ADA322C"/>
    <w:multiLevelType w:val="multilevel"/>
    <w:tmpl w:val="DC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BE137A"/>
    <w:multiLevelType w:val="multilevel"/>
    <w:tmpl w:val="ADD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5741B"/>
    <w:multiLevelType w:val="multilevel"/>
    <w:tmpl w:val="1A687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DE378EB"/>
    <w:multiLevelType w:val="multilevel"/>
    <w:tmpl w:val="4D44B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EBE3C68"/>
    <w:multiLevelType w:val="multilevel"/>
    <w:tmpl w:val="5224B5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18E21F6"/>
    <w:multiLevelType w:val="multilevel"/>
    <w:tmpl w:val="3ACE82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43C6FFD"/>
    <w:multiLevelType w:val="multilevel"/>
    <w:tmpl w:val="36AE1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79C6620"/>
    <w:multiLevelType w:val="multilevel"/>
    <w:tmpl w:val="2C76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A1794"/>
    <w:multiLevelType w:val="multilevel"/>
    <w:tmpl w:val="5D201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7A711379"/>
    <w:multiLevelType w:val="multilevel"/>
    <w:tmpl w:val="653E7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B913668"/>
    <w:multiLevelType w:val="multilevel"/>
    <w:tmpl w:val="F26A7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C2E390B"/>
    <w:multiLevelType w:val="multilevel"/>
    <w:tmpl w:val="1DF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48773C"/>
    <w:multiLevelType w:val="multilevel"/>
    <w:tmpl w:val="079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474F1"/>
    <w:multiLevelType w:val="multilevel"/>
    <w:tmpl w:val="1A9E8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7"/>
  </w:num>
  <w:num w:numId="3">
    <w:abstractNumId w:val="11"/>
  </w:num>
  <w:num w:numId="4">
    <w:abstractNumId w:val="10"/>
  </w:num>
  <w:num w:numId="5">
    <w:abstractNumId w:val="26"/>
  </w:num>
  <w:num w:numId="6">
    <w:abstractNumId w:val="16"/>
  </w:num>
  <w:num w:numId="7">
    <w:abstractNumId w:val="23"/>
  </w:num>
  <w:num w:numId="8">
    <w:abstractNumId w:val="13"/>
  </w:num>
  <w:num w:numId="9">
    <w:abstractNumId w:val="5"/>
  </w:num>
  <w:num w:numId="10">
    <w:abstractNumId w:val="4"/>
  </w:num>
  <w:num w:numId="11">
    <w:abstractNumId w:val="14"/>
  </w:num>
  <w:num w:numId="12">
    <w:abstractNumId w:val="2"/>
  </w:num>
  <w:num w:numId="13">
    <w:abstractNumId w:val="25"/>
  </w:num>
  <w:num w:numId="14">
    <w:abstractNumId w:val="32"/>
  </w:num>
  <w:num w:numId="15">
    <w:abstractNumId w:val="1"/>
  </w:num>
  <w:num w:numId="16">
    <w:abstractNumId w:val="37"/>
  </w:num>
  <w:num w:numId="17">
    <w:abstractNumId w:val="12"/>
    <w:lvlOverride w:ilvl="0">
      <w:startOverride w:val="2"/>
    </w:lvlOverride>
  </w:num>
  <w:num w:numId="18">
    <w:abstractNumId w:val="24"/>
    <w:lvlOverride w:ilvl="0">
      <w:startOverride w:val="3"/>
    </w:lvlOverride>
  </w:num>
  <w:num w:numId="19">
    <w:abstractNumId w:val="3"/>
    <w:lvlOverride w:ilvl="0">
      <w:startOverride w:val="4"/>
    </w:lvlOverride>
  </w:num>
  <w:num w:numId="20">
    <w:abstractNumId w:val="6"/>
    <w:lvlOverride w:ilvl="0">
      <w:startOverride w:val="4"/>
    </w:lvlOverride>
  </w:num>
  <w:num w:numId="21">
    <w:abstractNumId w:val="30"/>
    <w:lvlOverride w:ilvl="0">
      <w:startOverride w:val="5"/>
    </w:lvlOverride>
  </w:num>
  <w:num w:numId="22">
    <w:abstractNumId w:val="34"/>
  </w:num>
  <w:num w:numId="23">
    <w:abstractNumId w:val="15"/>
    <w:lvlOverride w:ilvl="0">
      <w:startOverride w:val="6"/>
    </w:lvlOverride>
  </w:num>
  <w:num w:numId="24">
    <w:abstractNumId w:val="9"/>
  </w:num>
  <w:num w:numId="25">
    <w:abstractNumId w:val="35"/>
    <w:lvlOverride w:ilvl="0">
      <w:startOverride w:val="2"/>
    </w:lvlOverride>
  </w:num>
  <w:num w:numId="26">
    <w:abstractNumId w:val="29"/>
    <w:lvlOverride w:ilvl="0">
      <w:startOverride w:val="7"/>
    </w:lvlOverride>
  </w:num>
  <w:num w:numId="27">
    <w:abstractNumId w:val="27"/>
  </w:num>
  <w:num w:numId="28">
    <w:abstractNumId w:val="28"/>
    <w:lvlOverride w:ilvl="0">
      <w:startOverride w:val="8"/>
    </w:lvlOverride>
  </w:num>
  <w:num w:numId="29">
    <w:abstractNumId w:val="8"/>
    <w:lvlOverride w:ilvl="0">
      <w:startOverride w:val="9"/>
    </w:lvlOverride>
  </w:num>
  <w:num w:numId="30">
    <w:abstractNumId w:val="21"/>
    <w:lvlOverride w:ilvl="0">
      <w:startOverride w:val="10"/>
    </w:lvlOverride>
  </w:num>
  <w:num w:numId="31">
    <w:abstractNumId w:val="19"/>
    <w:lvlOverride w:ilvl="0">
      <w:startOverride w:val="11"/>
    </w:lvlOverride>
  </w:num>
  <w:num w:numId="32">
    <w:abstractNumId w:val="33"/>
    <w:lvlOverride w:ilvl="0">
      <w:startOverride w:val="12"/>
    </w:lvlOverride>
  </w:num>
  <w:num w:numId="33">
    <w:abstractNumId w:val="18"/>
  </w:num>
  <w:num w:numId="34">
    <w:abstractNumId w:val="0"/>
    <w:lvlOverride w:ilvl="0">
      <w:startOverride w:val="2"/>
    </w:lvlOverride>
  </w:num>
  <w:num w:numId="35">
    <w:abstractNumId w:val="22"/>
    <w:lvlOverride w:ilvl="0">
      <w:startOverride w:val="3"/>
    </w:lvlOverride>
  </w:num>
  <w:num w:numId="36">
    <w:abstractNumId w:val="31"/>
    <w:lvlOverride w:ilvl="0">
      <w:startOverride w:val="4"/>
    </w:lvlOverride>
  </w:num>
  <w:num w:numId="37">
    <w:abstractNumId w:val="38"/>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AD"/>
    <w:rsid w:val="00C227FA"/>
    <w:rsid w:val="00E70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E705A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705AD"/>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E705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705AD"/>
    <w:rPr>
      <w:b/>
      <w:bCs/>
    </w:rPr>
  </w:style>
  <w:style w:type="character" w:styleId="Hypertextovprepojenie">
    <w:name w:val="Hyperlink"/>
    <w:basedOn w:val="Predvolenpsmoodseku"/>
    <w:uiPriority w:val="99"/>
    <w:semiHidden/>
    <w:unhideWhenUsed/>
    <w:rsid w:val="00E705AD"/>
    <w:rPr>
      <w:color w:val="0000FF"/>
      <w:u w:val="single"/>
    </w:rPr>
  </w:style>
  <w:style w:type="character" w:styleId="PouitHypertextovPrepojenie">
    <w:name w:val="FollowedHyperlink"/>
    <w:basedOn w:val="Predvolenpsmoodseku"/>
    <w:uiPriority w:val="99"/>
    <w:semiHidden/>
    <w:unhideWhenUsed/>
    <w:rsid w:val="00E705AD"/>
    <w:rPr>
      <w:color w:val="800080"/>
      <w:u w:val="single"/>
    </w:rPr>
  </w:style>
  <w:style w:type="character" w:styleId="Zvraznenie">
    <w:name w:val="Emphasis"/>
    <w:basedOn w:val="Predvolenpsmoodseku"/>
    <w:uiPriority w:val="20"/>
    <w:qFormat/>
    <w:rsid w:val="00E70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E705A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705AD"/>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E705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705AD"/>
    <w:rPr>
      <w:b/>
      <w:bCs/>
    </w:rPr>
  </w:style>
  <w:style w:type="character" w:styleId="Hypertextovprepojenie">
    <w:name w:val="Hyperlink"/>
    <w:basedOn w:val="Predvolenpsmoodseku"/>
    <w:uiPriority w:val="99"/>
    <w:semiHidden/>
    <w:unhideWhenUsed/>
    <w:rsid w:val="00E705AD"/>
    <w:rPr>
      <w:color w:val="0000FF"/>
      <w:u w:val="single"/>
    </w:rPr>
  </w:style>
  <w:style w:type="character" w:styleId="PouitHypertextovPrepojenie">
    <w:name w:val="FollowedHyperlink"/>
    <w:basedOn w:val="Predvolenpsmoodseku"/>
    <w:uiPriority w:val="99"/>
    <w:semiHidden/>
    <w:unhideWhenUsed/>
    <w:rsid w:val="00E705AD"/>
    <w:rPr>
      <w:color w:val="800080"/>
      <w:u w:val="single"/>
    </w:rPr>
  </w:style>
  <w:style w:type="character" w:styleId="Zvraznenie">
    <w:name w:val="Emphasis"/>
    <w:basedOn w:val="Predvolenpsmoodseku"/>
    <w:uiPriority w:val="20"/>
    <w:qFormat/>
    <w:rsid w:val="00E70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5452">
      <w:bodyDiv w:val="1"/>
      <w:marLeft w:val="0"/>
      <w:marRight w:val="0"/>
      <w:marTop w:val="0"/>
      <w:marBottom w:val="0"/>
      <w:divBdr>
        <w:top w:val="none" w:sz="0" w:space="0" w:color="auto"/>
        <w:left w:val="none" w:sz="0" w:space="0" w:color="auto"/>
        <w:bottom w:val="none" w:sz="0" w:space="0" w:color="auto"/>
        <w:right w:val="none" w:sz="0" w:space="0" w:color="auto"/>
      </w:divBdr>
      <w:divsChild>
        <w:div w:id="602347139">
          <w:marLeft w:val="0"/>
          <w:marRight w:val="0"/>
          <w:marTop w:val="0"/>
          <w:marBottom w:val="0"/>
          <w:divBdr>
            <w:top w:val="none" w:sz="0" w:space="0" w:color="auto"/>
            <w:left w:val="none" w:sz="0" w:space="0" w:color="auto"/>
            <w:bottom w:val="none" w:sz="0" w:space="0" w:color="auto"/>
            <w:right w:val="none" w:sz="0" w:space="0" w:color="auto"/>
          </w:divBdr>
          <w:divsChild>
            <w:div w:id="283657072">
              <w:marLeft w:val="0"/>
              <w:marRight w:val="0"/>
              <w:marTop w:val="0"/>
              <w:marBottom w:val="0"/>
              <w:divBdr>
                <w:top w:val="none" w:sz="0" w:space="0" w:color="auto"/>
                <w:left w:val="none" w:sz="0" w:space="0" w:color="auto"/>
                <w:bottom w:val="none" w:sz="0" w:space="0" w:color="auto"/>
                <w:right w:val="none" w:sz="0" w:space="0" w:color="auto"/>
              </w:divBdr>
            </w:div>
            <w:div w:id="152138394">
              <w:marLeft w:val="0"/>
              <w:marRight w:val="0"/>
              <w:marTop w:val="0"/>
              <w:marBottom w:val="0"/>
              <w:divBdr>
                <w:top w:val="none" w:sz="0" w:space="0" w:color="auto"/>
                <w:left w:val="none" w:sz="0" w:space="0" w:color="auto"/>
                <w:bottom w:val="none" w:sz="0" w:space="0" w:color="auto"/>
                <w:right w:val="none" w:sz="0" w:space="0" w:color="auto"/>
              </w:divBdr>
            </w:div>
            <w:div w:id="2010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zsarmpo.edu.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8740</Words>
  <Characters>49821</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ZŠ Čsl. armády 22, Prešov</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Gočová</dc:creator>
  <cp:lastModifiedBy>Adriana Gočová</cp:lastModifiedBy>
  <cp:revision>1</cp:revision>
  <dcterms:created xsi:type="dcterms:W3CDTF">2015-10-04T13:22:00Z</dcterms:created>
  <dcterms:modified xsi:type="dcterms:W3CDTF">2015-10-04T13:30:00Z</dcterms:modified>
</cp:coreProperties>
</file>